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D8CA" w14:textId="77777777" w:rsidR="00377549" w:rsidRPr="00044E77" w:rsidRDefault="00377549" w:rsidP="004C5F8C">
      <w:pPr>
        <w:spacing w:after="0" w:line="259" w:lineRule="auto"/>
        <w:ind w:left="0" w:right="10919" w:firstLine="0"/>
        <w:jc w:val="left"/>
        <w:rPr>
          <w:rFonts w:asciiTheme="minorHAnsi" w:hAnsiTheme="minorHAnsi" w:cstheme="minorHAnsi"/>
          <w:sz w:val="22"/>
        </w:rPr>
      </w:pPr>
    </w:p>
    <w:p w14:paraId="2D6D95E0" w14:textId="01989229" w:rsidR="00E85A7A" w:rsidRPr="00044E77" w:rsidRDefault="00680DC6">
      <w:pPr>
        <w:spacing w:after="0" w:line="259" w:lineRule="auto"/>
        <w:ind w:left="42" w:firstLine="0"/>
        <w:jc w:val="center"/>
        <w:rPr>
          <w:rFonts w:asciiTheme="minorHAnsi" w:hAnsiTheme="minorHAnsi" w:cstheme="minorHAnsi"/>
          <w:b/>
          <w:sz w:val="22"/>
        </w:rPr>
      </w:pPr>
      <w:r>
        <w:rPr>
          <w:noProof/>
        </w:rPr>
        <w:drawing>
          <wp:anchor distT="0" distB="0" distL="114300" distR="114300" simplePos="0" relativeHeight="251658240" behindDoc="1" locked="0" layoutInCell="1" allowOverlap="1" wp14:anchorId="3B0E1EC8" wp14:editId="442475E7">
            <wp:simplePos x="0" y="0"/>
            <wp:positionH relativeFrom="margin">
              <wp:align>center</wp:align>
            </wp:positionH>
            <wp:positionV relativeFrom="paragraph">
              <wp:posOffset>1289685</wp:posOffset>
            </wp:positionV>
            <wp:extent cx="3403943" cy="13614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943" cy="1361440"/>
                    </a:xfrm>
                    <a:prstGeom prst="rect">
                      <a:avLst/>
                    </a:prstGeom>
                    <a:noFill/>
                    <a:ln>
                      <a:noFill/>
                    </a:ln>
                  </pic:spPr>
                </pic:pic>
              </a:graphicData>
            </a:graphic>
          </wp:anchor>
        </w:drawing>
      </w:r>
      <w:r w:rsidRPr="00044E77">
        <w:rPr>
          <w:rFonts w:asciiTheme="minorHAnsi" w:hAnsiTheme="minorHAnsi" w:cstheme="minorHAnsi"/>
          <w:b/>
          <w:noProof/>
          <w:sz w:val="22"/>
        </w:rPr>
        <w:drawing>
          <wp:inline distT="0" distB="0" distL="0" distR="0" wp14:anchorId="26195631" wp14:editId="350C49F4">
            <wp:extent cx="4867689" cy="146172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4092" cy="1472658"/>
                    </a:xfrm>
                    <a:prstGeom prst="rect">
                      <a:avLst/>
                    </a:prstGeom>
                  </pic:spPr>
                </pic:pic>
              </a:graphicData>
            </a:graphic>
          </wp:inline>
        </w:drawing>
      </w:r>
    </w:p>
    <w:p w14:paraId="601B79B5" w14:textId="774733BB" w:rsidR="00E85A7A" w:rsidRPr="00044E77" w:rsidRDefault="00E85A7A">
      <w:pPr>
        <w:spacing w:after="0" w:line="259" w:lineRule="auto"/>
        <w:ind w:left="42" w:firstLine="0"/>
        <w:jc w:val="center"/>
        <w:rPr>
          <w:rFonts w:asciiTheme="minorHAnsi" w:hAnsiTheme="minorHAnsi" w:cstheme="minorHAnsi"/>
          <w:b/>
          <w:sz w:val="22"/>
        </w:rPr>
      </w:pPr>
    </w:p>
    <w:p w14:paraId="1918EB99" w14:textId="77777777" w:rsidR="00E85A7A" w:rsidRPr="00044E77" w:rsidRDefault="00E85A7A" w:rsidP="00E01F33">
      <w:pPr>
        <w:spacing w:after="0" w:line="259" w:lineRule="auto"/>
        <w:ind w:left="0" w:firstLine="0"/>
        <w:rPr>
          <w:rFonts w:asciiTheme="minorHAnsi" w:hAnsiTheme="minorHAnsi" w:cstheme="minorHAnsi"/>
          <w:b/>
          <w:sz w:val="22"/>
        </w:rPr>
      </w:pPr>
    </w:p>
    <w:p w14:paraId="6C131410" w14:textId="6C42C1C8" w:rsidR="00E85A7A" w:rsidRPr="00044E77" w:rsidRDefault="00E85A7A" w:rsidP="00E01F33">
      <w:pPr>
        <w:spacing w:after="0" w:line="259" w:lineRule="auto"/>
        <w:ind w:left="0" w:firstLine="0"/>
        <w:rPr>
          <w:rFonts w:asciiTheme="minorHAnsi" w:hAnsiTheme="minorHAnsi" w:cstheme="minorHAnsi"/>
          <w:b/>
          <w:sz w:val="22"/>
        </w:rPr>
      </w:pPr>
    </w:p>
    <w:p w14:paraId="32F58E98" w14:textId="7A6CE63C" w:rsidR="00E85A7A" w:rsidRPr="00044E77" w:rsidRDefault="00E85A7A">
      <w:pPr>
        <w:spacing w:after="0" w:line="259" w:lineRule="auto"/>
        <w:ind w:left="42" w:firstLine="0"/>
        <w:jc w:val="center"/>
        <w:rPr>
          <w:rFonts w:asciiTheme="minorHAnsi" w:hAnsiTheme="minorHAnsi" w:cstheme="minorHAnsi"/>
          <w:b/>
          <w:sz w:val="22"/>
        </w:rPr>
      </w:pPr>
    </w:p>
    <w:p w14:paraId="116C1C89" w14:textId="77777777" w:rsidR="00E85A7A" w:rsidRPr="00044E77" w:rsidRDefault="00E85A7A">
      <w:pPr>
        <w:spacing w:after="0" w:line="259" w:lineRule="auto"/>
        <w:ind w:left="42" w:firstLine="0"/>
        <w:jc w:val="center"/>
        <w:rPr>
          <w:rFonts w:asciiTheme="minorHAnsi" w:hAnsiTheme="minorHAnsi" w:cstheme="minorHAnsi"/>
          <w:b/>
          <w:sz w:val="22"/>
        </w:rPr>
      </w:pPr>
    </w:p>
    <w:p w14:paraId="7B8F79E6" w14:textId="77777777" w:rsidR="00042DF3" w:rsidRPr="00044E77" w:rsidRDefault="00042DF3">
      <w:pPr>
        <w:spacing w:after="0" w:line="259" w:lineRule="auto"/>
        <w:ind w:left="42" w:firstLine="0"/>
        <w:jc w:val="center"/>
        <w:rPr>
          <w:rFonts w:asciiTheme="minorHAnsi" w:hAnsiTheme="minorHAnsi" w:cstheme="minorHAnsi"/>
          <w:b/>
          <w:sz w:val="22"/>
        </w:rPr>
      </w:pPr>
    </w:p>
    <w:p w14:paraId="4A446D5B" w14:textId="2B5BB779" w:rsidR="00042DF3" w:rsidRPr="00044E77" w:rsidRDefault="00042DF3">
      <w:pPr>
        <w:spacing w:after="0" w:line="259" w:lineRule="auto"/>
        <w:ind w:left="42" w:firstLine="0"/>
        <w:jc w:val="center"/>
        <w:rPr>
          <w:rFonts w:asciiTheme="minorHAnsi" w:hAnsiTheme="minorHAnsi" w:cstheme="minorHAnsi"/>
          <w:b/>
          <w:sz w:val="22"/>
        </w:rPr>
      </w:pPr>
    </w:p>
    <w:p w14:paraId="3E241F30" w14:textId="53FF0514" w:rsidR="00042DF3" w:rsidRDefault="00042DF3">
      <w:pPr>
        <w:spacing w:after="0" w:line="259" w:lineRule="auto"/>
        <w:ind w:left="42" w:firstLine="0"/>
        <w:jc w:val="center"/>
        <w:rPr>
          <w:rFonts w:asciiTheme="minorHAnsi" w:hAnsiTheme="minorHAnsi" w:cstheme="minorHAnsi"/>
          <w:b/>
          <w:sz w:val="22"/>
        </w:rPr>
      </w:pPr>
    </w:p>
    <w:p w14:paraId="4D6971A3" w14:textId="77777777" w:rsidR="00680DC6" w:rsidRDefault="00680DC6">
      <w:pPr>
        <w:spacing w:after="0" w:line="259" w:lineRule="auto"/>
        <w:ind w:left="42" w:firstLine="0"/>
        <w:jc w:val="center"/>
        <w:rPr>
          <w:rFonts w:asciiTheme="minorHAnsi" w:hAnsiTheme="minorHAnsi" w:cstheme="minorHAnsi"/>
          <w:b/>
          <w:sz w:val="22"/>
        </w:rPr>
      </w:pPr>
    </w:p>
    <w:p w14:paraId="7A5D64CC" w14:textId="77777777" w:rsidR="00680DC6" w:rsidRDefault="00680DC6">
      <w:pPr>
        <w:spacing w:after="0" w:line="259" w:lineRule="auto"/>
        <w:ind w:left="42" w:firstLine="0"/>
        <w:jc w:val="center"/>
        <w:rPr>
          <w:rFonts w:asciiTheme="minorHAnsi" w:hAnsiTheme="minorHAnsi" w:cstheme="minorHAnsi"/>
          <w:b/>
          <w:sz w:val="22"/>
        </w:rPr>
      </w:pPr>
    </w:p>
    <w:p w14:paraId="1455D616" w14:textId="77777777" w:rsidR="00680DC6" w:rsidRDefault="00680DC6">
      <w:pPr>
        <w:spacing w:after="0" w:line="259" w:lineRule="auto"/>
        <w:ind w:left="42" w:firstLine="0"/>
        <w:jc w:val="center"/>
        <w:rPr>
          <w:rFonts w:asciiTheme="minorHAnsi" w:hAnsiTheme="minorHAnsi" w:cstheme="minorHAnsi"/>
          <w:b/>
          <w:sz w:val="22"/>
        </w:rPr>
      </w:pPr>
    </w:p>
    <w:p w14:paraId="5389CF78" w14:textId="77777777" w:rsidR="00680DC6" w:rsidRDefault="00680DC6">
      <w:pPr>
        <w:spacing w:after="0" w:line="259" w:lineRule="auto"/>
        <w:ind w:left="42" w:firstLine="0"/>
        <w:jc w:val="center"/>
        <w:rPr>
          <w:rFonts w:asciiTheme="minorHAnsi" w:hAnsiTheme="minorHAnsi" w:cstheme="minorHAnsi"/>
          <w:b/>
          <w:sz w:val="22"/>
        </w:rPr>
      </w:pPr>
    </w:p>
    <w:p w14:paraId="4D96ABC6" w14:textId="77777777" w:rsidR="00680DC6" w:rsidRDefault="00680DC6">
      <w:pPr>
        <w:spacing w:after="0" w:line="259" w:lineRule="auto"/>
        <w:ind w:left="42" w:firstLine="0"/>
        <w:jc w:val="center"/>
        <w:rPr>
          <w:rFonts w:asciiTheme="minorHAnsi" w:hAnsiTheme="minorHAnsi" w:cstheme="minorHAnsi"/>
          <w:b/>
          <w:sz w:val="22"/>
        </w:rPr>
      </w:pPr>
    </w:p>
    <w:p w14:paraId="066FE509" w14:textId="77777777" w:rsidR="00680DC6" w:rsidRDefault="00680DC6">
      <w:pPr>
        <w:spacing w:after="0" w:line="259" w:lineRule="auto"/>
        <w:ind w:left="42" w:firstLine="0"/>
        <w:jc w:val="center"/>
        <w:rPr>
          <w:rFonts w:asciiTheme="minorHAnsi" w:hAnsiTheme="minorHAnsi" w:cstheme="minorHAnsi"/>
          <w:b/>
          <w:sz w:val="22"/>
        </w:rPr>
      </w:pPr>
    </w:p>
    <w:p w14:paraId="0900652F" w14:textId="77777777" w:rsidR="00680DC6" w:rsidRDefault="00680DC6">
      <w:pPr>
        <w:spacing w:after="0" w:line="259" w:lineRule="auto"/>
        <w:ind w:left="42" w:firstLine="0"/>
        <w:jc w:val="center"/>
        <w:rPr>
          <w:rFonts w:asciiTheme="minorHAnsi" w:hAnsiTheme="minorHAnsi" w:cstheme="minorHAnsi"/>
          <w:b/>
          <w:sz w:val="22"/>
        </w:rPr>
      </w:pPr>
    </w:p>
    <w:p w14:paraId="17AFB6E5" w14:textId="77777777" w:rsidR="00680DC6" w:rsidRDefault="00680DC6">
      <w:pPr>
        <w:spacing w:after="0" w:line="259" w:lineRule="auto"/>
        <w:ind w:left="42" w:firstLine="0"/>
        <w:jc w:val="center"/>
        <w:rPr>
          <w:rFonts w:asciiTheme="minorHAnsi" w:hAnsiTheme="minorHAnsi" w:cstheme="minorHAnsi"/>
          <w:b/>
          <w:sz w:val="22"/>
        </w:rPr>
      </w:pPr>
    </w:p>
    <w:p w14:paraId="1534A89F" w14:textId="77777777" w:rsidR="00680DC6" w:rsidRDefault="00680DC6">
      <w:pPr>
        <w:spacing w:after="0" w:line="259" w:lineRule="auto"/>
        <w:ind w:left="42" w:firstLine="0"/>
        <w:jc w:val="center"/>
        <w:rPr>
          <w:rFonts w:asciiTheme="minorHAnsi" w:hAnsiTheme="minorHAnsi" w:cstheme="minorHAnsi"/>
          <w:b/>
          <w:sz w:val="22"/>
        </w:rPr>
      </w:pPr>
    </w:p>
    <w:p w14:paraId="4071B818" w14:textId="77777777" w:rsidR="00680DC6" w:rsidRPr="00044E77" w:rsidRDefault="00680DC6">
      <w:pPr>
        <w:spacing w:after="0" w:line="259" w:lineRule="auto"/>
        <w:ind w:left="42" w:firstLine="0"/>
        <w:jc w:val="center"/>
        <w:rPr>
          <w:rFonts w:asciiTheme="minorHAnsi" w:hAnsiTheme="minorHAnsi" w:cstheme="minorHAnsi"/>
          <w:b/>
          <w:sz w:val="22"/>
        </w:rPr>
      </w:pPr>
    </w:p>
    <w:p w14:paraId="0ACD5A32" w14:textId="77777777" w:rsidR="00E85A7A" w:rsidRPr="00044E77" w:rsidRDefault="00E85A7A">
      <w:pPr>
        <w:spacing w:after="0" w:line="259" w:lineRule="auto"/>
        <w:ind w:left="42" w:firstLine="0"/>
        <w:jc w:val="center"/>
        <w:rPr>
          <w:rFonts w:asciiTheme="minorHAnsi" w:hAnsiTheme="minorHAnsi" w:cstheme="minorHAnsi"/>
          <w:b/>
          <w:sz w:val="22"/>
        </w:rPr>
      </w:pPr>
    </w:p>
    <w:p w14:paraId="0309D6E8" w14:textId="77777777" w:rsidR="00E85A7A" w:rsidRPr="00044E77" w:rsidRDefault="00E85A7A">
      <w:pPr>
        <w:spacing w:after="0" w:line="259" w:lineRule="auto"/>
        <w:ind w:left="42" w:firstLine="0"/>
        <w:jc w:val="center"/>
        <w:rPr>
          <w:rFonts w:asciiTheme="minorHAnsi" w:hAnsiTheme="minorHAnsi" w:cstheme="minorHAnsi"/>
          <w:b/>
          <w:sz w:val="22"/>
        </w:rPr>
      </w:pPr>
    </w:p>
    <w:p w14:paraId="2B86323D" w14:textId="77777777" w:rsidR="00E85A7A" w:rsidRPr="00E01F33" w:rsidRDefault="00E85A7A" w:rsidP="00E85A7A">
      <w:pPr>
        <w:spacing w:after="0" w:line="259" w:lineRule="auto"/>
        <w:ind w:left="42" w:firstLine="0"/>
        <w:jc w:val="center"/>
        <w:rPr>
          <w:rFonts w:asciiTheme="minorHAnsi" w:hAnsiTheme="minorHAnsi" w:cstheme="minorHAnsi"/>
          <w:b/>
          <w:sz w:val="96"/>
          <w:szCs w:val="96"/>
        </w:rPr>
      </w:pPr>
      <w:r w:rsidRPr="00E01F33">
        <w:rPr>
          <w:rFonts w:asciiTheme="minorHAnsi" w:hAnsiTheme="minorHAnsi" w:cstheme="minorHAnsi"/>
          <w:b/>
          <w:sz w:val="96"/>
          <w:szCs w:val="96"/>
        </w:rPr>
        <w:t>Temporary Employee Handbook</w:t>
      </w:r>
    </w:p>
    <w:p w14:paraId="56420B3A" w14:textId="77777777" w:rsidR="00E85A7A" w:rsidRPr="00044E77" w:rsidRDefault="00E85A7A" w:rsidP="00E85A7A">
      <w:pPr>
        <w:spacing w:after="0" w:line="259" w:lineRule="auto"/>
        <w:ind w:left="42" w:firstLine="0"/>
        <w:jc w:val="center"/>
        <w:rPr>
          <w:rFonts w:asciiTheme="minorHAnsi" w:hAnsiTheme="minorHAnsi" w:cstheme="minorHAnsi"/>
          <w:b/>
          <w:sz w:val="22"/>
        </w:rPr>
      </w:pPr>
    </w:p>
    <w:p w14:paraId="3EB5A256" w14:textId="77777777" w:rsidR="00E85A7A" w:rsidRPr="00044E77" w:rsidRDefault="00E85A7A">
      <w:pPr>
        <w:spacing w:after="0" w:line="259" w:lineRule="auto"/>
        <w:ind w:left="42" w:firstLine="0"/>
        <w:jc w:val="center"/>
        <w:rPr>
          <w:rFonts w:asciiTheme="minorHAnsi" w:hAnsiTheme="minorHAnsi" w:cstheme="minorHAnsi"/>
          <w:b/>
          <w:sz w:val="22"/>
        </w:rPr>
      </w:pPr>
    </w:p>
    <w:p w14:paraId="59219728" w14:textId="77777777" w:rsidR="00E85A7A" w:rsidRPr="00044E77" w:rsidRDefault="00E85A7A">
      <w:pPr>
        <w:spacing w:after="0" w:line="259" w:lineRule="auto"/>
        <w:ind w:left="42" w:firstLine="0"/>
        <w:jc w:val="center"/>
        <w:rPr>
          <w:rFonts w:asciiTheme="minorHAnsi" w:hAnsiTheme="minorHAnsi" w:cstheme="minorHAnsi"/>
          <w:b/>
          <w:sz w:val="22"/>
        </w:rPr>
      </w:pPr>
    </w:p>
    <w:p w14:paraId="78B0B22B" w14:textId="77777777" w:rsidR="00E85A7A" w:rsidRPr="00044E77" w:rsidRDefault="00E85A7A">
      <w:pPr>
        <w:spacing w:after="0" w:line="259" w:lineRule="auto"/>
        <w:ind w:left="42" w:firstLine="0"/>
        <w:jc w:val="center"/>
        <w:rPr>
          <w:rFonts w:asciiTheme="minorHAnsi" w:hAnsiTheme="minorHAnsi" w:cstheme="minorHAnsi"/>
          <w:b/>
          <w:sz w:val="22"/>
        </w:rPr>
      </w:pPr>
    </w:p>
    <w:p w14:paraId="2DB01741" w14:textId="77777777" w:rsidR="00E85A7A" w:rsidRPr="00044E77" w:rsidRDefault="00E85A7A">
      <w:pPr>
        <w:spacing w:after="0" w:line="259" w:lineRule="auto"/>
        <w:ind w:left="42" w:firstLine="0"/>
        <w:jc w:val="center"/>
        <w:rPr>
          <w:rFonts w:asciiTheme="minorHAnsi" w:hAnsiTheme="minorHAnsi" w:cstheme="minorHAnsi"/>
          <w:b/>
          <w:sz w:val="22"/>
        </w:rPr>
      </w:pPr>
    </w:p>
    <w:p w14:paraId="5778E75D" w14:textId="77777777" w:rsidR="00E85A7A" w:rsidRPr="00044E77" w:rsidRDefault="00E85A7A">
      <w:pPr>
        <w:spacing w:after="0" w:line="259" w:lineRule="auto"/>
        <w:ind w:left="42" w:firstLine="0"/>
        <w:jc w:val="center"/>
        <w:rPr>
          <w:rFonts w:asciiTheme="minorHAnsi" w:hAnsiTheme="minorHAnsi" w:cstheme="minorHAnsi"/>
          <w:b/>
          <w:sz w:val="22"/>
        </w:rPr>
      </w:pPr>
    </w:p>
    <w:p w14:paraId="42936382" w14:textId="77777777" w:rsidR="00042DF3" w:rsidRPr="00044E77" w:rsidRDefault="00042DF3">
      <w:pPr>
        <w:spacing w:after="0" w:line="259" w:lineRule="auto"/>
        <w:ind w:left="42" w:firstLine="0"/>
        <w:jc w:val="center"/>
        <w:rPr>
          <w:rFonts w:asciiTheme="minorHAnsi" w:hAnsiTheme="minorHAnsi" w:cstheme="minorHAnsi"/>
          <w:b/>
          <w:sz w:val="22"/>
        </w:rPr>
      </w:pPr>
    </w:p>
    <w:p w14:paraId="2B5D372A" w14:textId="77777777" w:rsidR="00E85A7A" w:rsidRPr="00044E77" w:rsidRDefault="00E85A7A">
      <w:pPr>
        <w:spacing w:after="0" w:line="259" w:lineRule="auto"/>
        <w:ind w:left="42" w:firstLine="0"/>
        <w:jc w:val="center"/>
        <w:rPr>
          <w:rFonts w:asciiTheme="minorHAnsi" w:hAnsiTheme="minorHAnsi" w:cstheme="minorHAnsi"/>
          <w:b/>
          <w:sz w:val="22"/>
        </w:rPr>
      </w:pPr>
    </w:p>
    <w:p w14:paraId="3219FDEE" w14:textId="112F1EE8" w:rsidR="00377549" w:rsidRPr="00044E77" w:rsidRDefault="000C57D3" w:rsidP="004C5F8C">
      <w:pPr>
        <w:spacing w:after="0" w:line="259" w:lineRule="auto"/>
        <w:ind w:left="42" w:firstLine="0"/>
        <w:jc w:val="center"/>
        <w:rPr>
          <w:rFonts w:asciiTheme="minorHAnsi" w:hAnsiTheme="minorHAnsi" w:cstheme="minorHAnsi"/>
          <w:b/>
          <w:sz w:val="22"/>
        </w:rPr>
      </w:pPr>
      <w:r>
        <w:rPr>
          <w:rFonts w:asciiTheme="minorHAnsi" w:hAnsiTheme="minorHAnsi" w:cstheme="minorHAnsi"/>
          <w:b/>
          <w:sz w:val="22"/>
        </w:rPr>
        <w:t xml:space="preserve">Updated: </w:t>
      </w:r>
      <w:r w:rsidR="003B52BE">
        <w:rPr>
          <w:rFonts w:asciiTheme="minorHAnsi" w:hAnsiTheme="minorHAnsi" w:cstheme="minorHAnsi"/>
          <w:b/>
          <w:sz w:val="22"/>
        </w:rPr>
        <w:t xml:space="preserve">January </w:t>
      </w:r>
      <w:r w:rsidR="00B7372F">
        <w:rPr>
          <w:rFonts w:asciiTheme="minorHAnsi" w:hAnsiTheme="minorHAnsi" w:cstheme="minorHAnsi"/>
          <w:b/>
          <w:sz w:val="22"/>
        </w:rPr>
        <w:t>16</w:t>
      </w:r>
      <w:r w:rsidR="002135A1">
        <w:rPr>
          <w:rFonts w:asciiTheme="minorHAnsi" w:hAnsiTheme="minorHAnsi" w:cstheme="minorHAnsi"/>
          <w:b/>
          <w:sz w:val="22"/>
        </w:rPr>
        <w:t>, 20</w:t>
      </w:r>
      <w:r w:rsidR="00BD2570">
        <w:rPr>
          <w:rFonts w:asciiTheme="minorHAnsi" w:hAnsiTheme="minorHAnsi" w:cstheme="minorHAnsi"/>
          <w:b/>
          <w:sz w:val="22"/>
        </w:rPr>
        <w:t>20</w:t>
      </w:r>
    </w:p>
    <w:p w14:paraId="2A2F6BBA" w14:textId="77777777" w:rsidR="004C5F8C" w:rsidRPr="00044E77" w:rsidRDefault="004C5F8C" w:rsidP="00E01F33">
      <w:pPr>
        <w:spacing w:after="0" w:line="259" w:lineRule="auto"/>
        <w:ind w:left="0" w:firstLine="0"/>
        <w:rPr>
          <w:rFonts w:asciiTheme="minorHAnsi" w:hAnsiTheme="minorHAnsi" w:cstheme="minorHAnsi"/>
          <w:b/>
          <w:sz w:val="22"/>
        </w:rPr>
      </w:pPr>
    </w:p>
    <w:p w14:paraId="7844975B" w14:textId="77777777" w:rsidR="00377549" w:rsidRPr="00044E77" w:rsidRDefault="0066466E">
      <w:pPr>
        <w:pStyle w:val="Heading1"/>
        <w:rPr>
          <w:rFonts w:asciiTheme="minorHAnsi" w:hAnsiTheme="minorHAnsi" w:cstheme="minorHAnsi"/>
          <w:sz w:val="22"/>
        </w:rPr>
      </w:pPr>
      <w:r w:rsidRPr="00044E77">
        <w:rPr>
          <w:rFonts w:asciiTheme="minorHAnsi" w:hAnsiTheme="minorHAnsi" w:cstheme="minorHAnsi"/>
          <w:sz w:val="22"/>
        </w:rPr>
        <w:t xml:space="preserve">TABLE OF CONTENTS </w:t>
      </w:r>
    </w:p>
    <w:p w14:paraId="7A6F87A0" w14:textId="77777777" w:rsidR="007403B6" w:rsidRPr="00D73EEB" w:rsidRDefault="007403B6" w:rsidP="007403B6">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0" w:firstLine="0"/>
        <w:jc w:val="left"/>
        <w:rPr>
          <w:rFonts w:asciiTheme="minorHAnsi" w:hAnsiTheme="minorHAnsi" w:cstheme="minorHAnsi"/>
          <w:sz w:val="22"/>
        </w:rPr>
      </w:pPr>
      <w:r w:rsidRPr="00D73EEB">
        <w:rPr>
          <w:rFonts w:asciiTheme="minorHAnsi" w:hAnsiTheme="minorHAnsi" w:cstheme="minorHAnsi"/>
          <w:color w:val="auto"/>
          <w:sz w:val="22"/>
        </w:rPr>
        <w:t>FOREWORD</w:t>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t>3</w:t>
      </w:r>
    </w:p>
    <w:p w14:paraId="23B2F1D9" w14:textId="77777777" w:rsidR="007403B6" w:rsidRPr="00D73EEB" w:rsidRDefault="007403B6" w:rsidP="007403B6">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0" w:firstLine="0"/>
        <w:jc w:val="left"/>
        <w:rPr>
          <w:rFonts w:asciiTheme="minorHAnsi" w:hAnsiTheme="minorHAnsi" w:cstheme="minorHAnsi"/>
          <w:color w:val="auto"/>
          <w:sz w:val="22"/>
        </w:rPr>
      </w:pPr>
    </w:p>
    <w:p w14:paraId="22F4DAE4" w14:textId="77777777" w:rsidR="007403B6" w:rsidRPr="00D73EEB" w:rsidRDefault="007403B6" w:rsidP="007403B6">
      <w:pPr>
        <w:pStyle w:val="ListParagraph"/>
        <w:numPr>
          <w:ilvl w:val="0"/>
          <w:numId w:val="23"/>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jc w:val="left"/>
        <w:rPr>
          <w:rFonts w:asciiTheme="minorHAnsi" w:hAnsiTheme="minorHAnsi" w:cstheme="minorHAnsi"/>
          <w:color w:val="auto"/>
          <w:sz w:val="22"/>
          <w:u w:val="single"/>
        </w:rPr>
      </w:pPr>
      <w:r w:rsidRPr="00D73EEB">
        <w:rPr>
          <w:rFonts w:asciiTheme="minorHAnsi" w:hAnsiTheme="minorHAnsi" w:cstheme="minorHAnsi"/>
          <w:color w:val="auto"/>
          <w:sz w:val="22"/>
          <w:u w:val="single"/>
        </w:rPr>
        <w:t>INTRODUCTION</w:t>
      </w:r>
    </w:p>
    <w:p w14:paraId="267E1421" w14:textId="77777777" w:rsidR="007403B6" w:rsidRPr="00D73EEB" w:rsidRDefault="007403B6" w:rsidP="00D73EEB">
      <w:pPr>
        <w:pStyle w:val="ListParagraph"/>
        <w:numPr>
          <w:ilvl w:val="0"/>
          <w:numId w:val="20"/>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 xml:space="preserve">Equal Employment </w:t>
      </w:r>
      <w:r w:rsidR="00D73EEB">
        <w:rPr>
          <w:rFonts w:asciiTheme="minorHAnsi" w:hAnsiTheme="minorHAnsi" w:cstheme="minorHAnsi"/>
          <w:color w:val="auto"/>
          <w:sz w:val="22"/>
        </w:rPr>
        <w:t>Opportunity Policy Statement</w:t>
      </w:r>
      <w:r w:rsidR="00D73EEB">
        <w:rPr>
          <w:rFonts w:asciiTheme="minorHAnsi" w:hAnsiTheme="minorHAnsi" w:cstheme="minorHAnsi"/>
          <w:color w:val="auto"/>
          <w:sz w:val="22"/>
        </w:rPr>
        <w:tab/>
      </w:r>
      <w:r w:rsidR="00D73EEB">
        <w:rPr>
          <w:rFonts w:asciiTheme="minorHAnsi" w:hAnsiTheme="minorHAnsi" w:cstheme="minorHAnsi"/>
          <w:color w:val="auto"/>
          <w:sz w:val="22"/>
        </w:rPr>
        <w:tab/>
      </w:r>
      <w:r w:rsid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4</w:t>
      </w:r>
    </w:p>
    <w:p w14:paraId="4DD6EB69" w14:textId="77777777" w:rsidR="007403B6" w:rsidRPr="00D73EEB" w:rsidRDefault="007403B6" w:rsidP="00D73EEB">
      <w:pPr>
        <w:pStyle w:val="ListParagraph"/>
        <w:numPr>
          <w:ilvl w:val="0"/>
          <w:numId w:val="20"/>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Non-Discrimination and Anti-Harassment Policy</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4</w:t>
      </w:r>
    </w:p>
    <w:p w14:paraId="4912088A" w14:textId="77777777" w:rsidR="007403B6" w:rsidRPr="00D73EEB" w:rsidRDefault="007403B6" w:rsidP="00D73EEB">
      <w:pPr>
        <w:pStyle w:val="ListParagraph"/>
        <w:numPr>
          <w:ilvl w:val="0"/>
          <w:numId w:val="20"/>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American</w:t>
      </w:r>
      <w:r w:rsidR="002E0C20">
        <w:rPr>
          <w:rFonts w:asciiTheme="minorHAnsi" w:hAnsiTheme="minorHAnsi" w:cstheme="minorHAnsi"/>
          <w:color w:val="auto"/>
          <w:sz w:val="22"/>
        </w:rPr>
        <w:t>s</w:t>
      </w:r>
      <w:r w:rsidRPr="00D73EEB">
        <w:rPr>
          <w:rFonts w:asciiTheme="minorHAnsi" w:hAnsiTheme="minorHAnsi" w:cstheme="minorHAnsi"/>
          <w:color w:val="auto"/>
          <w:sz w:val="22"/>
        </w:rPr>
        <w:t xml:space="preserve"> with Disabilities Act Policy Statement</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7</w:t>
      </w:r>
    </w:p>
    <w:p w14:paraId="53DE7777" w14:textId="77777777" w:rsidR="007403B6" w:rsidRPr="00D73EEB" w:rsidRDefault="007403B6" w:rsidP="00D73EEB">
      <w:pPr>
        <w:pStyle w:val="ListParagraph"/>
        <w:numPr>
          <w:ilvl w:val="0"/>
          <w:numId w:val="20"/>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Conflict of Interest and Outside Employment Statement</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7</w:t>
      </w:r>
    </w:p>
    <w:p w14:paraId="1899E833" w14:textId="77777777" w:rsidR="007403B6" w:rsidRPr="00D73EEB" w:rsidRDefault="007403B6" w:rsidP="00D73EEB">
      <w:pPr>
        <w:pStyle w:val="ListParagraph"/>
        <w:numPr>
          <w:ilvl w:val="0"/>
          <w:numId w:val="20"/>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Confidential Nature of Work</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9</w:t>
      </w:r>
    </w:p>
    <w:p w14:paraId="636DA971" w14:textId="77777777" w:rsidR="007403B6" w:rsidRPr="00D73EEB" w:rsidRDefault="007403B6" w:rsidP="007403B6">
      <w:pPr>
        <w:pStyle w:val="ListParagraph"/>
        <w:numPr>
          <w:ilvl w:val="0"/>
          <w:numId w:val="23"/>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jc w:val="left"/>
        <w:rPr>
          <w:rFonts w:asciiTheme="minorHAnsi" w:hAnsiTheme="minorHAnsi" w:cstheme="minorHAnsi"/>
          <w:color w:val="auto"/>
          <w:sz w:val="22"/>
          <w:u w:val="single"/>
        </w:rPr>
      </w:pPr>
      <w:r w:rsidRPr="00D73EEB">
        <w:rPr>
          <w:rFonts w:asciiTheme="minorHAnsi" w:hAnsiTheme="minorHAnsi" w:cstheme="minorHAnsi"/>
          <w:color w:val="auto"/>
          <w:sz w:val="22"/>
          <w:u w:val="single"/>
        </w:rPr>
        <w:t>LEAVE, BENEFITS AND OTHER WORK POLICIES</w:t>
      </w:r>
    </w:p>
    <w:p w14:paraId="010A47BF"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Vacation</w:t>
      </w:r>
      <w:r w:rsidRPr="00D73EEB">
        <w:rPr>
          <w:rFonts w:asciiTheme="minorHAnsi" w:hAnsiTheme="minorHAnsi" w:cstheme="minorHAnsi"/>
          <w:color w:val="auto"/>
          <w:sz w:val="22"/>
        </w:rPr>
        <w:tab/>
      </w:r>
      <w:r w:rsidR="00D73EEB">
        <w:rPr>
          <w:rFonts w:asciiTheme="minorHAnsi" w:hAnsiTheme="minorHAnsi" w:cstheme="minorHAnsi"/>
          <w:color w:val="auto"/>
          <w:sz w:val="22"/>
        </w:rPr>
        <w:tab/>
      </w:r>
      <w:r w:rsid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9</w:t>
      </w:r>
    </w:p>
    <w:p w14:paraId="026F08E3" w14:textId="77777777" w:rsidR="007403B6" w:rsidRPr="00D73EEB" w:rsidRDefault="00D73EEB"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Pr>
          <w:rFonts w:asciiTheme="minorHAnsi" w:hAnsiTheme="minorHAnsi" w:cstheme="minorHAnsi"/>
          <w:color w:val="auto"/>
          <w:sz w:val="22"/>
        </w:rPr>
        <w:t>Holidays</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t>10</w:t>
      </w:r>
    </w:p>
    <w:p w14:paraId="78B49D2B"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Bereavement Leave</w:t>
      </w:r>
      <w:r w:rsidR="00D73EEB">
        <w:rPr>
          <w:rFonts w:asciiTheme="minorHAnsi" w:hAnsiTheme="minorHAnsi" w:cstheme="minorHAnsi"/>
          <w:color w:val="auto"/>
          <w:sz w:val="22"/>
        </w:rPr>
        <w:tab/>
      </w:r>
      <w:r w:rsidR="00D73EEB">
        <w:rPr>
          <w:rFonts w:asciiTheme="minorHAnsi" w:hAnsiTheme="minorHAnsi" w:cstheme="minorHAnsi"/>
          <w:color w:val="auto"/>
          <w:sz w:val="22"/>
        </w:rPr>
        <w:tab/>
      </w:r>
      <w:r w:rsid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10</w:t>
      </w:r>
    </w:p>
    <w:p w14:paraId="43FE6282" w14:textId="77777777" w:rsidR="007403B6" w:rsidRPr="00D73EEB" w:rsidRDefault="00D73EEB"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Pr>
          <w:rFonts w:asciiTheme="minorHAnsi" w:hAnsiTheme="minorHAnsi" w:cstheme="minorHAnsi"/>
          <w:color w:val="auto"/>
          <w:sz w:val="22"/>
        </w:rPr>
        <w:t>Jury Duty</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t>10</w:t>
      </w:r>
    </w:p>
    <w:p w14:paraId="1115E554"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Military Leave</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10</w:t>
      </w:r>
    </w:p>
    <w:p w14:paraId="100B81AA"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Absence Due to Illness</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11</w:t>
      </w:r>
    </w:p>
    <w:p w14:paraId="247A0870"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Leave Under the Family And Medical Leave Act (FMLA)</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11</w:t>
      </w:r>
    </w:p>
    <w:p w14:paraId="78A27492"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Leave of Absence Without Pay</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11</w:t>
      </w:r>
    </w:p>
    <w:p w14:paraId="0B5EF49C" w14:textId="77777777" w:rsidR="007403B6" w:rsidRPr="00D73EEB" w:rsidRDefault="007403B6" w:rsidP="00D73EEB">
      <w:pPr>
        <w:pStyle w:val="ListParagraph"/>
        <w:numPr>
          <w:ilvl w:val="0"/>
          <w:numId w:val="21"/>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Referral Policy</w:t>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11</w:t>
      </w:r>
    </w:p>
    <w:p w14:paraId="54DAC9FB" w14:textId="77777777" w:rsidR="007403B6" w:rsidRPr="00D73EEB" w:rsidRDefault="007403B6" w:rsidP="007403B6">
      <w:pPr>
        <w:pStyle w:val="ListParagraph"/>
        <w:numPr>
          <w:ilvl w:val="0"/>
          <w:numId w:val="23"/>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jc w:val="left"/>
        <w:rPr>
          <w:rFonts w:asciiTheme="minorHAnsi" w:hAnsiTheme="minorHAnsi" w:cstheme="minorHAnsi"/>
          <w:color w:val="auto"/>
          <w:sz w:val="22"/>
          <w:u w:val="single"/>
        </w:rPr>
      </w:pPr>
      <w:r w:rsidRPr="00D73EEB">
        <w:rPr>
          <w:rFonts w:asciiTheme="minorHAnsi" w:hAnsiTheme="minorHAnsi" w:cstheme="minorHAnsi"/>
          <w:color w:val="auto"/>
          <w:sz w:val="22"/>
          <w:u w:val="single"/>
        </w:rPr>
        <w:t>EMPLOYEE BENEFITS</w:t>
      </w:r>
    </w:p>
    <w:p w14:paraId="68837CB2" w14:textId="77777777" w:rsidR="007403B6" w:rsidRPr="00D73EEB" w:rsidRDefault="00D73EEB" w:rsidP="00D73EEB">
      <w:pPr>
        <w:pStyle w:val="ListParagraph"/>
        <w:numPr>
          <w:ilvl w:val="0"/>
          <w:numId w:val="22"/>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Pr>
          <w:rFonts w:asciiTheme="minorHAnsi" w:hAnsiTheme="minorHAnsi" w:cstheme="minorHAnsi"/>
          <w:color w:val="auto"/>
          <w:sz w:val="22"/>
        </w:rPr>
        <w:t>Disclaimer</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t>12</w:t>
      </w:r>
    </w:p>
    <w:p w14:paraId="1753A2B1" w14:textId="77777777" w:rsidR="007403B6" w:rsidRPr="00D73EEB" w:rsidRDefault="00D73EEB" w:rsidP="00D73EEB">
      <w:pPr>
        <w:pStyle w:val="ListParagraph"/>
        <w:numPr>
          <w:ilvl w:val="0"/>
          <w:numId w:val="22"/>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Pr>
          <w:rFonts w:asciiTheme="minorHAnsi" w:hAnsiTheme="minorHAnsi" w:cstheme="minorHAnsi"/>
          <w:color w:val="auto"/>
          <w:sz w:val="22"/>
        </w:rPr>
        <w:t>Health Insurance</w:t>
      </w:r>
      <w:r>
        <w:rPr>
          <w:rFonts w:asciiTheme="minorHAnsi" w:hAnsiTheme="minorHAnsi" w:cstheme="minorHAnsi"/>
          <w:color w:val="auto"/>
          <w:sz w:val="22"/>
        </w:rPr>
        <w:tab/>
      </w:r>
      <w:r>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r>
      <w:r w:rsidR="007403B6" w:rsidRPr="00D73EEB">
        <w:rPr>
          <w:rFonts w:asciiTheme="minorHAnsi" w:hAnsiTheme="minorHAnsi" w:cstheme="minorHAnsi"/>
          <w:color w:val="auto"/>
          <w:sz w:val="22"/>
        </w:rPr>
        <w:tab/>
        <w:t>12</w:t>
      </w:r>
    </w:p>
    <w:p w14:paraId="7E951499" w14:textId="77777777" w:rsidR="007403B6" w:rsidRPr="00D73EEB" w:rsidRDefault="007403B6" w:rsidP="00D73EEB">
      <w:pPr>
        <w:pStyle w:val="ListParagraph"/>
        <w:numPr>
          <w:ilvl w:val="0"/>
          <w:numId w:val="22"/>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color w:val="auto"/>
          <w:sz w:val="22"/>
        </w:rPr>
      </w:pPr>
      <w:r w:rsidRPr="00D73EEB">
        <w:rPr>
          <w:rFonts w:asciiTheme="minorHAnsi" w:hAnsiTheme="minorHAnsi" w:cstheme="minorHAnsi"/>
          <w:color w:val="auto"/>
          <w:sz w:val="22"/>
        </w:rPr>
        <w:t xml:space="preserve">Workers’ </w:t>
      </w:r>
      <w:r w:rsidR="00D73EEB">
        <w:rPr>
          <w:rFonts w:asciiTheme="minorHAnsi" w:hAnsiTheme="minorHAnsi" w:cstheme="minorHAnsi"/>
          <w:color w:val="auto"/>
          <w:sz w:val="22"/>
        </w:rPr>
        <w:t>Compensation Benefits</w:t>
      </w:r>
      <w:r w:rsid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r>
      <w:r w:rsidRPr="00D73EEB">
        <w:rPr>
          <w:rFonts w:asciiTheme="minorHAnsi" w:hAnsiTheme="minorHAnsi" w:cstheme="minorHAnsi"/>
          <w:color w:val="auto"/>
          <w:sz w:val="22"/>
        </w:rPr>
        <w:tab/>
        <w:t>12</w:t>
      </w:r>
    </w:p>
    <w:p w14:paraId="3844298B" w14:textId="77777777" w:rsidR="007403B6" w:rsidRPr="00D73EEB" w:rsidRDefault="007403B6" w:rsidP="007403B6">
      <w:pPr>
        <w:pStyle w:val="ListParagraph"/>
        <w:numPr>
          <w:ilvl w:val="0"/>
          <w:numId w:val="23"/>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jc w:val="left"/>
        <w:rPr>
          <w:rFonts w:asciiTheme="minorHAnsi" w:hAnsiTheme="minorHAnsi" w:cstheme="minorHAnsi"/>
          <w:color w:val="auto"/>
          <w:sz w:val="22"/>
          <w:u w:val="single"/>
        </w:rPr>
      </w:pPr>
      <w:r w:rsidRPr="00D73EEB">
        <w:rPr>
          <w:rFonts w:asciiTheme="minorHAnsi" w:hAnsiTheme="minorHAnsi" w:cstheme="minorHAnsi"/>
          <w:color w:val="auto"/>
          <w:sz w:val="22"/>
          <w:u w:val="single"/>
        </w:rPr>
        <w:t>ON-THE-JOB</w:t>
      </w:r>
    </w:p>
    <w:p w14:paraId="29FA8BFE"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color w:val="auto"/>
          <w:sz w:val="22"/>
        </w:rPr>
        <w:t>Hours of Work, Attendance, Punctuality and Dependability</w:t>
      </w:r>
      <w:r w:rsidR="00D73EEB">
        <w:rPr>
          <w:rFonts w:asciiTheme="minorHAnsi" w:hAnsiTheme="minorHAnsi" w:cstheme="minorHAnsi"/>
          <w:color w:val="auto"/>
          <w:sz w:val="22"/>
        </w:rPr>
        <w:tab/>
      </w:r>
      <w:r w:rsidR="00D73EEB">
        <w:rPr>
          <w:rFonts w:asciiTheme="minorHAnsi" w:hAnsiTheme="minorHAnsi" w:cstheme="minorHAnsi"/>
          <w:color w:val="auto"/>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13</w:t>
      </w:r>
    </w:p>
    <w:p w14:paraId="0BD96897"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Drug and Alcohol Abuse</w:t>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14</w:t>
      </w:r>
    </w:p>
    <w:p w14:paraId="2E8E301D"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Ap</w:t>
      </w:r>
      <w:r w:rsidR="00D73EEB">
        <w:rPr>
          <w:rFonts w:asciiTheme="minorHAnsi" w:hAnsiTheme="minorHAnsi" w:cstheme="minorHAnsi"/>
          <w:sz w:val="22"/>
        </w:rPr>
        <w:t>pearance and Conduct</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15</w:t>
      </w:r>
    </w:p>
    <w:p w14:paraId="1FD89869"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Viole</w:t>
      </w:r>
      <w:r w:rsidR="00D73EEB">
        <w:rPr>
          <w:rFonts w:asciiTheme="minorHAnsi" w:hAnsiTheme="minorHAnsi" w:cstheme="minorHAnsi"/>
          <w:sz w:val="22"/>
        </w:rPr>
        <w:t>nce in the Workplace</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15</w:t>
      </w:r>
    </w:p>
    <w:p w14:paraId="535BBFBF"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Accidents and Emergencies</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16</w:t>
      </w:r>
    </w:p>
    <w:p w14:paraId="01D7E6CB" w14:textId="77777777" w:rsidR="007403B6" w:rsidRPr="00D73EEB" w:rsidRDefault="00D73EEB"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Pr>
          <w:rFonts w:asciiTheme="minorHAnsi" w:hAnsiTheme="minorHAnsi" w:cstheme="minorHAnsi"/>
          <w:sz w:val="22"/>
        </w:rPr>
        <w:t>Open Door Policy</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2E0C20">
        <w:rPr>
          <w:rFonts w:asciiTheme="minorHAnsi" w:hAnsiTheme="minorHAnsi" w:cstheme="minorHAnsi"/>
          <w:sz w:val="22"/>
        </w:rPr>
        <w:t>16</w:t>
      </w:r>
    </w:p>
    <w:p w14:paraId="52BDBC82"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Email</w:t>
      </w:r>
      <w:r w:rsidR="00D73EEB">
        <w:rPr>
          <w:rFonts w:asciiTheme="minorHAnsi" w:hAnsiTheme="minorHAnsi" w:cstheme="minorHAnsi"/>
          <w:sz w:val="22"/>
        </w:rPr>
        <w:t xml:space="preserve"> and </w:t>
      </w:r>
      <w:r w:rsidR="00DF15B1">
        <w:rPr>
          <w:rFonts w:asciiTheme="minorHAnsi" w:hAnsiTheme="minorHAnsi" w:cstheme="minorHAnsi"/>
          <w:sz w:val="22"/>
        </w:rPr>
        <w:t>Internet</w:t>
      </w:r>
      <w:r w:rsidR="00D73EEB">
        <w:rPr>
          <w:rFonts w:asciiTheme="minorHAnsi" w:hAnsiTheme="minorHAnsi" w:cstheme="minorHAnsi"/>
          <w:sz w:val="22"/>
        </w:rPr>
        <w:t xml:space="preserve"> Policy</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16</w:t>
      </w:r>
    </w:p>
    <w:p w14:paraId="53F59AFF"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Employer Inf</w:t>
      </w:r>
      <w:r w:rsidR="00D73EEB">
        <w:rPr>
          <w:rFonts w:asciiTheme="minorHAnsi" w:hAnsiTheme="minorHAnsi" w:cstheme="minorHAnsi"/>
          <w:sz w:val="22"/>
        </w:rPr>
        <w:t>ormation and Property</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19</w:t>
      </w:r>
    </w:p>
    <w:p w14:paraId="10481C54" w14:textId="77777777" w:rsidR="007403B6"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Use of Company E</w:t>
      </w:r>
      <w:r w:rsidR="00D73EEB">
        <w:rPr>
          <w:rFonts w:asciiTheme="minorHAnsi" w:hAnsiTheme="minorHAnsi" w:cstheme="minorHAnsi"/>
          <w:sz w:val="22"/>
        </w:rPr>
        <w:t>quipment and Computer Systems</w:t>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19</w:t>
      </w:r>
    </w:p>
    <w:p w14:paraId="39738760" w14:textId="77777777" w:rsidR="002E0C20" w:rsidRPr="00D73EEB" w:rsidRDefault="002E0C20"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Pr>
          <w:rFonts w:asciiTheme="minorHAnsi" w:hAnsiTheme="minorHAnsi" w:cstheme="minorHAnsi"/>
          <w:sz w:val="22"/>
        </w:rPr>
        <w:t>Company Telephone and Personal Mobile Phone Use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20</w:t>
      </w:r>
    </w:p>
    <w:p w14:paraId="201D44F2" w14:textId="77777777" w:rsidR="007403B6" w:rsidRPr="00D73EEB" w:rsidRDefault="007403B6"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Internal Invest</w:t>
      </w:r>
      <w:r w:rsidR="00D73EEB">
        <w:rPr>
          <w:rFonts w:asciiTheme="minorHAnsi" w:hAnsiTheme="minorHAnsi" w:cstheme="minorHAnsi"/>
          <w:sz w:val="22"/>
        </w:rPr>
        <w:t>igations and Searches</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20</w:t>
      </w:r>
    </w:p>
    <w:p w14:paraId="1DEAADF1" w14:textId="77777777" w:rsidR="007403B6" w:rsidRPr="00D73EEB" w:rsidRDefault="00D73EEB" w:rsidP="00D73EEB">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Pr>
          <w:rFonts w:asciiTheme="minorHAnsi" w:hAnsiTheme="minorHAnsi" w:cstheme="minorHAnsi"/>
          <w:sz w:val="22"/>
        </w:rPr>
        <w:t>Reference Checks</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t>20</w:t>
      </w:r>
    </w:p>
    <w:p w14:paraId="4F1FA89A" w14:textId="77777777" w:rsidR="007403B6" w:rsidRPr="002E0C20" w:rsidRDefault="007403B6" w:rsidP="002E0C20">
      <w:pPr>
        <w:pStyle w:val="ListParagraph"/>
        <w:numPr>
          <w:ilvl w:val="0"/>
          <w:numId w:val="24"/>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Smoking Policy</w:t>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t>20</w:t>
      </w:r>
    </w:p>
    <w:p w14:paraId="0C9402AD" w14:textId="77777777" w:rsidR="007403B6" w:rsidRPr="00D73EEB" w:rsidRDefault="000A0D50" w:rsidP="007403B6">
      <w:pPr>
        <w:pStyle w:val="ListParagraph"/>
        <w:numPr>
          <w:ilvl w:val="0"/>
          <w:numId w:val="23"/>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jc w:val="left"/>
        <w:rPr>
          <w:rFonts w:asciiTheme="minorHAnsi" w:hAnsiTheme="minorHAnsi" w:cstheme="minorHAnsi"/>
          <w:sz w:val="22"/>
          <w:u w:val="single"/>
        </w:rPr>
      </w:pPr>
      <w:r>
        <w:rPr>
          <w:rFonts w:asciiTheme="minorHAnsi" w:hAnsiTheme="minorHAnsi" w:cstheme="minorHAnsi"/>
          <w:sz w:val="22"/>
          <w:u w:val="single"/>
        </w:rPr>
        <w:t>SEPA</w:t>
      </w:r>
      <w:r w:rsidR="002E0C20">
        <w:rPr>
          <w:rFonts w:asciiTheme="minorHAnsi" w:hAnsiTheme="minorHAnsi" w:cstheme="minorHAnsi"/>
          <w:sz w:val="22"/>
          <w:u w:val="single"/>
        </w:rPr>
        <w:t xml:space="preserve">RATION FROM </w:t>
      </w:r>
      <w:r w:rsidR="007403B6" w:rsidRPr="00D73EEB">
        <w:rPr>
          <w:rFonts w:asciiTheme="minorHAnsi" w:hAnsiTheme="minorHAnsi" w:cstheme="minorHAnsi"/>
          <w:sz w:val="22"/>
          <w:u w:val="single"/>
        </w:rPr>
        <w:t>TRIBUTARY STAFFING</w:t>
      </w:r>
    </w:p>
    <w:p w14:paraId="25375B73" w14:textId="77777777" w:rsidR="007403B6" w:rsidRPr="00D73EEB" w:rsidRDefault="00D73EEB" w:rsidP="00D73EEB">
      <w:pPr>
        <w:pStyle w:val="ListParagraph"/>
        <w:numPr>
          <w:ilvl w:val="0"/>
          <w:numId w:val="25"/>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Pr>
          <w:rFonts w:asciiTheme="minorHAnsi" w:hAnsiTheme="minorHAnsi" w:cstheme="minorHAnsi"/>
          <w:sz w:val="22"/>
        </w:rPr>
        <w:t>Resignation</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7403B6" w:rsidRPr="00D73EEB">
        <w:rPr>
          <w:rFonts w:asciiTheme="minorHAnsi" w:hAnsiTheme="minorHAnsi" w:cstheme="minorHAnsi"/>
          <w:sz w:val="22"/>
        </w:rPr>
        <w:tab/>
      </w:r>
      <w:r w:rsidR="002E0C20">
        <w:rPr>
          <w:rFonts w:asciiTheme="minorHAnsi" w:hAnsiTheme="minorHAnsi" w:cstheme="minorHAnsi"/>
          <w:sz w:val="22"/>
        </w:rPr>
        <w:t>21</w:t>
      </w:r>
    </w:p>
    <w:p w14:paraId="57BC11E2" w14:textId="77777777" w:rsidR="007403B6" w:rsidRPr="00D73EEB" w:rsidRDefault="007403B6" w:rsidP="00D73EEB">
      <w:pPr>
        <w:pStyle w:val="ListParagraph"/>
        <w:numPr>
          <w:ilvl w:val="0"/>
          <w:numId w:val="25"/>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Terminations</w:t>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t>21</w:t>
      </w:r>
    </w:p>
    <w:p w14:paraId="6506F366" w14:textId="77777777" w:rsidR="007403B6" w:rsidRPr="00D73EEB" w:rsidRDefault="007403B6" w:rsidP="00D73EEB">
      <w:pPr>
        <w:pStyle w:val="ListParagraph"/>
        <w:numPr>
          <w:ilvl w:val="0"/>
          <w:numId w:val="25"/>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 xml:space="preserve">Immediate Dismissals </w:t>
      </w:r>
      <w:r w:rsidR="00D73EEB">
        <w:rPr>
          <w:rFonts w:asciiTheme="minorHAnsi" w:hAnsiTheme="minorHAnsi" w:cstheme="minorHAnsi"/>
          <w:sz w:val="22"/>
        </w:rPr>
        <w:t>/ Misconduct</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t>21</w:t>
      </w:r>
    </w:p>
    <w:p w14:paraId="56B48A43" w14:textId="77777777" w:rsidR="007403B6" w:rsidRPr="00D73EEB" w:rsidRDefault="007403B6" w:rsidP="00D73EEB">
      <w:pPr>
        <w:pStyle w:val="ListParagraph"/>
        <w:numPr>
          <w:ilvl w:val="0"/>
          <w:numId w:val="25"/>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Discipline Other Than Immediate Termination</w:t>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002E0C20">
        <w:rPr>
          <w:rFonts w:asciiTheme="minorHAnsi" w:hAnsiTheme="minorHAnsi" w:cstheme="minorHAnsi"/>
          <w:sz w:val="22"/>
        </w:rPr>
        <w:t>22</w:t>
      </w:r>
    </w:p>
    <w:p w14:paraId="67290FFE" w14:textId="77777777" w:rsidR="007403B6" w:rsidRPr="00D73EEB" w:rsidRDefault="007403B6" w:rsidP="00D73EEB">
      <w:pPr>
        <w:pStyle w:val="ListParagraph"/>
        <w:numPr>
          <w:ilvl w:val="0"/>
          <w:numId w:val="25"/>
        </w:num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594"/>
        </w:tabs>
        <w:ind w:left="720"/>
        <w:jc w:val="left"/>
        <w:rPr>
          <w:rFonts w:asciiTheme="minorHAnsi" w:hAnsiTheme="minorHAnsi" w:cstheme="minorHAnsi"/>
          <w:sz w:val="22"/>
        </w:rPr>
      </w:pPr>
      <w:r w:rsidRPr="00D73EEB">
        <w:rPr>
          <w:rFonts w:asciiTheme="minorHAnsi" w:hAnsiTheme="minorHAnsi" w:cstheme="minorHAnsi"/>
          <w:sz w:val="22"/>
        </w:rPr>
        <w:t xml:space="preserve">Post Resignation / </w:t>
      </w:r>
      <w:r w:rsidR="00D73EEB">
        <w:rPr>
          <w:rFonts w:asciiTheme="minorHAnsi" w:hAnsiTheme="minorHAnsi" w:cstheme="minorHAnsi"/>
          <w:sz w:val="22"/>
        </w:rPr>
        <w:t>Termination Procedures</w:t>
      </w:r>
      <w:r w:rsidR="00D73EEB">
        <w:rPr>
          <w:rFonts w:asciiTheme="minorHAnsi" w:hAnsiTheme="minorHAnsi" w:cstheme="minorHAnsi"/>
          <w:sz w:val="22"/>
        </w:rPr>
        <w:tab/>
      </w:r>
      <w:r w:rsidR="00D73EEB">
        <w:rPr>
          <w:rFonts w:asciiTheme="minorHAnsi" w:hAnsiTheme="minorHAnsi" w:cstheme="minorHAnsi"/>
          <w:sz w:val="22"/>
        </w:rPr>
        <w:tab/>
      </w:r>
      <w:r w:rsid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r>
      <w:r w:rsidRPr="00D73EEB">
        <w:rPr>
          <w:rFonts w:asciiTheme="minorHAnsi" w:hAnsiTheme="minorHAnsi" w:cstheme="minorHAnsi"/>
          <w:sz w:val="22"/>
        </w:rPr>
        <w:tab/>
        <w:t>22</w:t>
      </w:r>
    </w:p>
    <w:p w14:paraId="2D577371" w14:textId="77777777" w:rsidR="007403B6" w:rsidRDefault="007403B6" w:rsidP="001103B5">
      <w:pPr>
        <w:spacing w:after="0" w:line="259" w:lineRule="auto"/>
        <w:ind w:left="0" w:firstLine="0"/>
        <w:rPr>
          <w:rFonts w:asciiTheme="minorHAnsi" w:hAnsiTheme="minorHAnsi" w:cstheme="minorHAnsi"/>
          <w:sz w:val="22"/>
        </w:rPr>
      </w:pPr>
    </w:p>
    <w:p w14:paraId="0EF48CAC" w14:textId="77777777" w:rsidR="00377549" w:rsidRPr="00216A37" w:rsidRDefault="0066466E" w:rsidP="000A0D50">
      <w:pPr>
        <w:ind w:left="0" w:right="2" w:firstLine="0"/>
        <w:jc w:val="center"/>
        <w:rPr>
          <w:rFonts w:asciiTheme="minorHAnsi" w:hAnsiTheme="minorHAnsi" w:cstheme="minorHAnsi"/>
          <w:sz w:val="22"/>
        </w:rPr>
      </w:pPr>
      <w:r w:rsidRPr="00216A37">
        <w:rPr>
          <w:rFonts w:asciiTheme="minorHAnsi" w:hAnsiTheme="minorHAnsi" w:cstheme="minorHAnsi"/>
          <w:b/>
          <w:sz w:val="22"/>
        </w:rPr>
        <w:t>FOREWORD</w:t>
      </w:r>
    </w:p>
    <w:p w14:paraId="56C5550F" w14:textId="77777777" w:rsidR="00377549" w:rsidRPr="00216A37" w:rsidRDefault="0066466E">
      <w:pPr>
        <w:spacing w:after="27"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6B5D1197"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Whether you have just joined our </w:t>
      </w:r>
      <w:r w:rsidR="004C5F8C" w:rsidRPr="00216A37">
        <w:rPr>
          <w:rFonts w:asciiTheme="minorHAnsi" w:hAnsiTheme="minorHAnsi" w:cstheme="minorHAnsi"/>
          <w:sz w:val="22"/>
        </w:rPr>
        <w:t xml:space="preserve">staff or have been at Tributary Staffing </w:t>
      </w:r>
      <w:r w:rsidRPr="00216A37">
        <w:rPr>
          <w:rFonts w:asciiTheme="minorHAnsi" w:hAnsiTheme="minorHAnsi" w:cstheme="minorHAnsi"/>
          <w:sz w:val="22"/>
        </w:rPr>
        <w:t>for a while, we are confident that you will find our company a dynamic and rewarding place in which to work and we look forward to a productive and successfu</w:t>
      </w:r>
      <w:r w:rsidR="00E06050" w:rsidRPr="00216A37">
        <w:rPr>
          <w:rFonts w:asciiTheme="minorHAnsi" w:hAnsiTheme="minorHAnsi" w:cstheme="minorHAnsi"/>
          <w:sz w:val="22"/>
        </w:rPr>
        <w:t xml:space="preserve">l association.  We consider </w:t>
      </w:r>
      <w:r w:rsidRPr="00216A37">
        <w:rPr>
          <w:rFonts w:asciiTheme="minorHAnsi" w:hAnsiTheme="minorHAnsi" w:cstheme="minorHAnsi"/>
          <w:sz w:val="22"/>
        </w:rPr>
        <w:t>e</w:t>
      </w:r>
      <w:r w:rsidR="004C5F8C" w:rsidRPr="00216A37">
        <w:rPr>
          <w:rFonts w:asciiTheme="minorHAnsi" w:hAnsiTheme="minorHAnsi" w:cstheme="minorHAnsi"/>
          <w:sz w:val="22"/>
        </w:rPr>
        <w:t xml:space="preserve">mployees </w:t>
      </w:r>
      <w:r w:rsidRPr="00216A37">
        <w:rPr>
          <w:rFonts w:asciiTheme="minorHAnsi" w:hAnsiTheme="minorHAnsi" w:cstheme="minorHAnsi"/>
          <w:sz w:val="22"/>
        </w:rPr>
        <w:t xml:space="preserve">to be </w:t>
      </w:r>
      <w:r w:rsidR="004C5F8C" w:rsidRPr="00216A37">
        <w:rPr>
          <w:rFonts w:asciiTheme="minorHAnsi" w:hAnsiTheme="minorHAnsi" w:cstheme="minorHAnsi"/>
          <w:sz w:val="22"/>
        </w:rPr>
        <w:t xml:space="preserve">our greatest resource and strength.  This manual was </w:t>
      </w:r>
      <w:r w:rsidRPr="00216A37">
        <w:rPr>
          <w:rFonts w:asciiTheme="minorHAnsi" w:hAnsiTheme="minorHAnsi" w:cstheme="minorHAnsi"/>
          <w:sz w:val="22"/>
        </w:rPr>
        <w:t xml:space="preserve">written to serve as </w:t>
      </w:r>
      <w:r w:rsidR="002F6D1A" w:rsidRPr="00216A37">
        <w:rPr>
          <w:rFonts w:asciiTheme="minorHAnsi" w:hAnsiTheme="minorHAnsi" w:cstheme="minorHAnsi"/>
          <w:sz w:val="22"/>
        </w:rPr>
        <w:t>a</w:t>
      </w:r>
      <w:r w:rsidRPr="00216A37">
        <w:rPr>
          <w:rFonts w:asciiTheme="minorHAnsi" w:hAnsiTheme="minorHAnsi" w:cstheme="minorHAnsi"/>
          <w:sz w:val="22"/>
        </w:rPr>
        <w:t xml:space="preserve"> guide for the employer/employee relationship. </w:t>
      </w:r>
    </w:p>
    <w:p w14:paraId="6C78B255"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D5E570B"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There are several things that are important to keep in mind about this handbook.  First, it contains only general information and guidelines.  It is not intended to be comprehensive or to address all the possible applications of, or exceptions to, the general policies and procedures described.  For that reason, if you have any questions concerning eligibility for a particular benefit, or the applicability of a policy or practice to you, you should address your sp</w:t>
      </w:r>
      <w:r w:rsidR="004C5F8C" w:rsidRPr="00216A37">
        <w:rPr>
          <w:rFonts w:asciiTheme="minorHAnsi" w:hAnsiTheme="minorHAnsi" w:cstheme="minorHAnsi"/>
          <w:sz w:val="22"/>
        </w:rPr>
        <w:t>ecific questions to Management</w:t>
      </w:r>
      <w:r w:rsidRPr="00216A37">
        <w:rPr>
          <w:rFonts w:asciiTheme="minorHAnsi" w:hAnsiTheme="minorHAnsi" w:cstheme="minorHAnsi"/>
          <w:sz w:val="22"/>
        </w:rPr>
        <w:t xml:space="preserve">. Neither this handbook nor any other Company document, confers any contractual right, either express or implied, to remain in the Company's employ.  Nor does it guarantee any fixed terms and conditions of your employment.  Your employment is not for any specific time and may be terminated at will, with or without cause and without prior notice, by the Company or you may resign for any reason at any time. </w:t>
      </w:r>
    </w:p>
    <w:p w14:paraId="573E3E0D"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9DF58B6"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Second, the procedures, practices, policies and benefits described here may be modified or discontinued from time to time.  We will try to inform you of any changes as they occur. </w:t>
      </w:r>
    </w:p>
    <w:p w14:paraId="585AE561"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21E9AF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Finally, some of the subjects described here are covered in detail in official </w:t>
      </w:r>
      <w:r w:rsidR="002F6D1A" w:rsidRPr="00216A37">
        <w:rPr>
          <w:rFonts w:asciiTheme="minorHAnsi" w:hAnsiTheme="minorHAnsi" w:cstheme="minorHAnsi"/>
          <w:sz w:val="22"/>
        </w:rPr>
        <w:t>plan</w:t>
      </w:r>
      <w:r w:rsidRPr="00216A37">
        <w:rPr>
          <w:rFonts w:asciiTheme="minorHAnsi" w:hAnsiTheme="minorHAnsi" w:cstheme="minorHAnsi"/>
          <w:sz w:val="22"/>
        </w:rPr>
        <w:t xml:space="preserve"> documents.  You should refer to these documents for specific information, since this handbook only briefly summarizes those benefits. </w:t>
      </w:r>
    </w:p>
    <w:p w14:paraId="5B2C090A"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4363A285"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605E92A5"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272CA4FA"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76C1C6E9"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02F8CC6A"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1DC6A40D"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68903A46"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00187F14"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46CFC81B"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2C3C833C"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28836A97"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549CFBDF"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25776BC3" w14:textId="77777777" w:rsidR="00377549" w:rsidRPr="00216A37" w:rsidRDefault="0066466E" w:rsidP="00042DF3">
      <w:pPr>
        <w:spacing w:after="20" w:line="259" w:lineRule="auto"/>
        <w:ind w:left="0" w:firstLine="0"/>
        <w:jc w:val="left"/>
        <w:rPr>
          <w:rFonts w:asciiTheme="minorHAnsi" w:eastAsia="Times New Roman" w:hAnsiTheme="minorHAnsi" w:cstheme="minorHAnsi"/>
          <w:sz w:val="22"/>
        </w:rPr>
      </w:pPr>
      <w:r w:rsidRPr="00216A37">
        <w:rPr>
          <w:rFonts w:asciiTheme="minorHAnsi" w:eastAsia="Times New Roman" w:hAnsiTheme="minorHAnsi" w:cstheme="minorHAnsi"/>
          <w:sz w:val="22"/>
        </w:rPr>
        <w:t xml:space="preserve"> </w:t>
      </w:r>
    </w:p>
    <w:p w14:paraId="716DD1D5" w14:textId="77777777" w:rsidR="00786739" w:rsidRPr="00216A37" w:rsidRDefault="00786739" w:rsidP="00042DF3">
      <w:pPr>
        <w:spacing w:after="20" w:line="259" w:lineRule="auto"/>
        <w:ind w:left="0" w:firstLine="0"/>
        <w:jc w:val="left"/>
        <w:rPr>
          <w:rFonts w:asciiTheme="minorHAnsi" w:hAnsiTheme="minorHAnsi" w:cstheme="minorHAnsi"/>
          <w:sz w:val="22"/>
        </w:rPr>
      </w:pPr>
    </w:p>
    <w:p w14:paraId="1D17C8D9" w14:textId="77777777" w:rsidR="00122A50" w:rsidRPr="00216A37" w:rsidRDefault="00122A50" w:rsidP="00042DF3">
      <w:pPr>
        <w:spacing w:after="20" w:line="259" w:lineRule="auto"/>
        <w:ind w:left="0" w:firstLine="0"/>
        <w:jc w:val="left"/>
        <w:rPr>
          <w:rFonts w:asciiTheme="minorHAnsi" w:hAnsiTheme="minorHAnsi" w:cstheme="minorHAnsi"/>
          <w:sz w:val="22"/>
        </w:rPr>
      </w:pPr>
    </w:p>
    <w:p w14:paraId="3480F909" w14:textId="77777777" w:rsidR="00122A50" w:rsidRPr="00216A37" w:rsidRDefault="00122A50" w:rsidP="00042DF3">
      <w:pPr>
        <w:spacing w:after="20" w:line="259" w:lineRule="auto"/>
        <w:ind w:left="0" w:firstLine="0"/>
        <w:jc w:val="left"/>
        <w:rPr>
          <w:rFonts w:asciiTheme="minorHAnsi" w:hAnsiTheme="minorHAnsi" w:cstheme="minorHAnsi"/>
          <w:sz w:val="22"/>
        </w:rPr>
      </w:pPr>
    </w:p>
    <w:p w14:paraId="52DE9DB1" w14:textId="77777777" w:rsidR="00122A50" w:rsidRPr="00216A37" w:rsidRDefault="00122A50" w:rsidP="00042DF3">
      <w:pPr>
        <w:spacing w:after="20" w:line="259" w:lineRule="auto"/>
        <w:ind w:left="0" w:firstLine="0"/>
        <w:jc w:val="left"/>
        <w:rPr>
          <w:rFonts w:asciiTheme="minorHAnsi" w:hAnsiTheme="minorHAnsi" w:cstheme="minorHAnsi"/>
          <w:sz w:val="22"/>
        </w:rPr>
      </w:pPr>
    </w:p>
    <w:p w14:paraId="41547DD2" w14:textId="77777777" w:rsidR="00122A50" w:rsidRPr="00216A37" w:rsidRDefault="00122A50" w:rsidP="00042DF3">
      <w:pPr>
        <w:spacing w:after="20" w:line="259" w:lineRule="auto"/>
        <w:ind w:left="0" w:firstLine="0"/>
        <w:jc w:val="left"/>
        <w:rPr>
          <w:rFonts w:asciiTheme="minorHAnsi" w:hAnsiTheme="minorHAnsi" w:cstheme="minorHAnsi"/>
          <w:sz w:val="22"/>
        </w:rPr>
      </w:pPr>
    </w:p>
    <w:p w14:paraId="616BB80E" w14:textId="77777777" w:rsidR="00042DF3" w:rsidRPr="00216A37" w:rsidRDefault="00042DF3" w:rsidP="00042DF3">
      <w:pPr>
        <w:spacing w:after="20" w:line="259" w:lineRule="auto"/>
        <w:ind w:left="0" w:firstLine="0"/>
        <w:jc w:val="left"/>
        <w:rPr>
          <w:rFonts w:asciiTheme="minorHAnsi" w:hAnsiTheme="minorHAnsi" w:cstheme="minorHAnsi"/>
          <w:sz w:val="22"/>
        </w:rPr>
      </w:pPr>
    </w:p>
    <w:p w14:paraId="7C80D7F6" w14:textId="77777777" w:rsidR="00377549" w:rsidRPr="00216A37" w:rsidRDefault="0066466E">
      <w:pPr>
        <w:pStyle w:val="Heading1"/>
        <w:ind w:right="4"/>
        <w:rPr>
          <w:rFonts w:asciiTheme="minorHAnsi" w:hAnsiTheme="minorHAnsi" w:cstheme="minorHAnsi"/>
          <w:sz w:val="22"/>
        </w:rPr>
      </w:pPr>
      <w:r w:rsidRPr="00216A37">
        <w:rPr>
          <w:rFonts w:asciiTheme="minorHAnsi" w:hAnsiTheme="minorHAnsi" w:cstheme="minorHAnsi"/>
          <w:sz w:val="22"/>
        </w:rPr>
        <w:lastRenderedPageBreak/>
        <w:t xml:space="preserve">A. INTRODUCTION </w:t>
      </w:r>
    </w:p>
    <w:p w14:paraId="75E9E144" w14:textId="77777777" w:rsidR="00377549" w:rsidRPr="00216A37" w:rsidRDefault="0066466E">
      <w:pPr>
        <w:spacing w:after="0" w:line="259" w:lineRule="auto"/>
        <w:ind w:left="0" w:firstLine="0"/>
        <w:jc w:val="left"/>
        <w:rPr>
          <w:rFonts w:asciiTheme="minorHAnsi" w:hAnsiTheme="minorHAnsi" w:cstheme="minorHAnsi"/>
          <w:b/>
          <w:sz w:val="22"/>
        </w:rPr>
      </w:pPr>
      <w:r w:rsidRPr="00216A37">
        <w:rPr>
          <w:rFonts w:asciiTheme="minorHAnsi" w:eastAsia="Times New Roman" w:hAnsiTheme="minorHAnsi" w:cstheme="minorHAnsi"/>
          <w:b/>
          <w:sz w:val="22"/>
        </w:rPr>
        <w:t xml:space="preserve"> </w:t>
      </w:r>
    </w:p>
    <w:p w14:paraId="2873D2EF" w14:textId="77777777" w:rsidR="00377549" w:rsidRPr="00216A37" w:rsidRDefault="0066466E" w:rsidP="00786739">
      <w:pPr>
        <w:pStyle w:val="ListParagraph"/>
        <w:numPr>
          <w:ilvl w:val="0"/>
          <w:numId w:val="18"/>
        </w:numPr>
        <w:spacing w:after="30" w:line="259" w:lineRule="auto"/>
        <w:ind w:left="360"/>
        <w:jc w:val="left"/>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EQUAL EMPLOYMENT OPPORTUNITY POLICY STATEMENT </w:t>
      </w:r>
    </w:p>
    <w:p w14:paraId="7E6FDD95" w14:textId="77777777" w:rsidR="00377549" w:rsidRPr="00216A37" w:rsidRDefault="0066466E">
      <w:pPr>
        <w:spacing w:after="0" w:line="259" w:lineRule="auto"/>
        <w:ind w:left="0" w:firstLine="0"/>
        <w:jc w:val="left"/>
        <w:rPr>
          <w:rFonts w:asciiTheme="minorHAnsi" w:hAnsiTheme="minorHAnsi" w:cstheme="minorHAnsi"/>
          <w:b/>
          <w:sz w:val="22"/>
        </w:rPr>
      </w:pPr>
      <w:r w:rsidRPr="00216A37">
        <w:rPr>
          <w:rFonts w:asciiTheme="minorHAnsi" w:hAnsiTheme="minorHAnsi" w:cstheme="minorHAnsi"/>
          <w:b/>
          <w:sz w:val="22"/>
        </w:rPr>
        <w:t xml:space="preserve"> </w:t>
      </w:r>
    </w:p>
    <w:p w14:paraId="24949744" w14:textId="77777777" w:rsidR="003931BB" w:rsidRPr="00216A37" w:rsidRDefault="0066466E" w:rsidP="00065146">
      <w:pPr>
        <w:ind w:left="15" w:right="2"/>
        <w:rPr>
          <w:rFonts w:asciiTheme="minorHAnsi" w:hAnsiTheme="minorHAnsi" w:cstheme="minorHAnsi"/>
          <w:sz w:val="22"/>
        </w:rPr>
      </w:pPr>
      <w:r w:rsidRPr="00216A37">
        <w:rPr>
          <w:rFonts w:asciiTheme="minorHAnsi" w:hAnsiTheme="minorHAnsi" w:cstheme="minorHAnsi"/>
          <w:sz w:val="22"/>
        </w:rPr>
        <w:t xml:space="preserve">It is the policy of </w:t>
      </w:r>
      <w:r w:rsidR="00D41A9E" w:rsidRPr="00216A37">
        <w:rPr>
          <w:rFonts w:asciiTheme="minorHAnsi" w:hAnsiTheme="minorHAnsi" w:cstheme="minorHAnsi"/>
          <w:sz w:val="22"/>
        </w:rPr>
        <w:t xml:space="preserve">Tributary Staffing </w:t>
      </w:r>
      <w:r w:rsidRPr="00216A37">
        <w:rPr>
          <w:rFonts w:asciiTheme="minorHAnsi" w:hAnsiTheme="minorHAnsi" w:cstheme="minorHAnsi"/>
          <w:sz w:val="22"/>
        </w:rPr>
        <w:t xml:space="preserve">to ensure equal employment opportunity without discrimination or harassment on the </w:t>
      </w:r>
      <w:bookmarkStart w:id="0" w:name="_Hlk484414347"/>
      <w:r w:rsidRPr="00216A37">
        <w:rPr>
          <w:rFonts w:asciiTheme="minorHAnsi" w:hAnsiTheme="minorHAnsi" w:cstheme="minorHAnsi"/>
          <w:sz w:val="22"/>
        </w:rPr>
        <w:t xml:space="preserve">basis of race, </w:t>
      </w:r>
      <w:r w:rsidR="003931BB" w:rsidRPr="00216A37">
        <w:rPr>
          <w:rFonts w:asciiTheme="minorHAnsi" w:hAnsiTheme="minorHAnsi" w:cstheme="minorHAnsi"/>
          <w:sz w:val="22"/>
        </w:rPr>
        <w:t xml:space="preserve">religion, </w:t>
      </w:r>
      <w:r w:rsidRPr="00216A37">
        <w:rPr>
          <w:rFonts w:asciiTheme="minorHAnsi" w:hAnsiTheme="minorHAnsi" w:cstheme="minorHAnsi"/>
          <w:sz w:val="22"/>
        </w:rPr>
        <w:t>color, n</w:t>
      </w:r>
      <w:r w:rsidR="00D41A9E" w:rsidRPr="00216A37">
        <w:rPr>
          <w:rFonts w:asciiTheme="minorHAnsi" w:hAnsiTheme="minorHAnsi" w:cstheme="minorHAnsi"/>
          <w:sz w:val="22"/>
        </w:rPr>
        <w:t xml:space="preserve">ational origin, </w:t>
      </w:r>
      <w:r w:rsidR="003931BB" w:rsidRPr="00216A37">
        <w:rPr>
          <w:rFonts w:asciiTheme="minorHAnsi" w:hAnsiTheme="minorHAnsi" w:cstheme="minorHAnsi"/>
          <w:sz w:val="22"/>
        </w:rPr>
        <w:t>ancestry</w:t>
      </w:r>
      <w:r w:rsidR="00D41A9E" w:rsidRPr="00216A37">
        <w:rPr>
          <w:rFonts w:asciiTheme="minorHAnsi" w:hAnsiTheme="minorHAnsi" w:cstheme="minorHAnsi"/>
          <w:sz w:val="22"/>
        </w:rPr>
        <w:t>, sex</w:t>
      </w:r>
      <w:r w:rsidR="003931BB" w:rsidRPr="00216A37">
        <w:rPr>
          <w:rFonts w:asciiTheme="minorHAnsi" w:hAnsiTheme="minorHAnsi" w:cstheme="minorHAnsi"/>
          <w:sz w:val="22"/>
        </w:rPr>
        <w:t xml:space="preserve"> (including pregnancy, childbirth or related medical conditions and breastfeeding)</w:t>
      </w:r>
      <w:r w:rsidRPr="00216A37">
        <w:rPr>
          <w:rFonts w:asciiTheme="minorHAnsi" w:hAnsiTheme="minorHAnsi" w:cstheme="minorHAnsi"/>
          <w:sz w:val="22"/>
        </w:rPr>
        <w:t xml:space="preserve">, </w:t>
      </w:r>
      <w:r w:rsidR="00065146" w:rsidRPr="00216A37">
        <w:rPr>
          <w:rFonts w:asciiTheme="minorHAnsi" w:hAnsiTheme="minorHAnsi" w:cstheme="minorHAnsi"/>
          <w:sz w:val="22"/>
        </w:rPr>
        <w:t>gender identity</w:t>
      </w:r>
      <w:r w:rsidRPr="00216A37">
        <w:rPr>
          <w:rFonts w:asciiTheme="minorHAnsi" w:hAnsiTheme="minorHAnsi" w:cstheme="minorHAnsi"/>
          <w:sz w:val="22"/>
        </w:rPr>
        <w:t xml:space="preserve">, </w:t>
      </w:r>
      <w:r w:rsidR="00065146" w:rsidRPr="00216A37">
        <w:rPr>
          <w:rFonts w:asciiTheme="minorHAnsi" w:hAnsiTheme="minorHAnsi" w:cstheme="minorHAnsi"/>
          <w:sz w:val="22"/>
        </w:rPr>
        <w:t>gender expression, sexual orientation, age, physical or mental disability, marital status, military or veteran status, genetic information or any other classification protected by applicable local, state or federal laws.</w:t>
      </w:r>
      <w:r w:rsidRPr="00216A37">
        <w:rPr>
          <w:rFonts w:asciiTheme="minorHAnsi" w:hAnsiTheme="minorHAnsi" w:cstheme="minorHAnsi"/>
          <w:sz w:val="22"/>
        </w:rPr>
        <w:t xml:space="preserve">  </w:t>
      </w:r>
      <w:bookmarkEnd w:id="0"/>
      <w:r w:rsidR="00042DF3"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 </w:t>
      </w:r>
      <w:r w:rsidRPr="00216A37">
        <w:rPr>
          <w:rFonts w:asciiTheme="minorHAnsi" w:hAnsiTheme="minorHAnsi" w:cstheme="minorHAnsi"/>
          <w:sz w:val="22"/>
        </w:rPr>
        <w:t>prohibits and will not tolerate any such discrimination or harassment.</w:t>
      </w:r>
    </w:p>
    <w:p w14:paraId="737BC22C"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DD51435" w14:textId="77777777" w:rsidR="00377549" w:rsidRPr="00216A37" w:rsidRDefault="00042DF3">
      <w:pPr>
        <w:ind w:left="15" w:right="2"/>
        <w:rPr>
          <w:rFonts w:asciiTheme="minorHAnsi" w:hAnsiTheme="minorHAnsi" w:cstheme="minorHAnsi"/>
          <w:sz w:val="22"/>
        </w:rPr>
      </w:pPr>
      <w:r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is also committed to complying fully with applicable disability discrimination laws, and ensuring that equal opportunity in employment exists at </w:t>
      </w:r>
      <w:r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 f</w:t>
      </w:r>
      <w:r w:rsidR="0066466E" w:rsidRPr="00216A37">
        <w:rPr>
          <w:rFonts w:asciiTheme="minorHAnsi" w:hAnsiTheme="minorHAnsi" w:cstheme="minorHAnsi"/>
          <w:sz w:val="22"/>
        </w:rPr>
        <w:t xml:space="preserve">or qualified persons with disabilities.  All employment practices and activities are conducted on a non‐discriminatory basis.  Reasonable accommodations will be available to all qualified disabled employees, upon request, so long as the potential accommodation does not create an undue hardship on </w:t>
      </w:r>
      <w:r w:rsidRPr="00216A37">
        <w:rPr>
          <w:rFonts w:asciiTheme="minorHAnsi" w:hAnsiTheme="minorHAnsi" w:cstheme="minorHAnsi"/>
          <w:sz w:val="22"/>
        </w:rPr>
        <w:t>Tributary Staffing</w:t>
      </w:r>
      <w:r w:rsidR="0066466E" w:rsidRPr="00216A37">
        <w:rPr>
          <w:rFonts w:asciiTheme="minorHAnsi" w:hAnsiTheme="minorHAnsi" w:cstheme="minorHAnsi"/>
          <w:sz w:val="22"/>
        </w:rPr>
        <w:t>.  Employees who believe that they may require an accommodation should</w:t>
      </w:r>
      <w:r w:rsidR="00E47F03" w:rsidRPr="00216A37">
        <w:rPr>
          <w:rFonts w:asciiTheme="minorHAnsi" w:hAnsiTheme="minorHAnsi" w:cstheme="minorHAnsi"/>
          <w:sz w:val="22"/>
        </w:rPr>
        <w:t xml:space="preserve"> discuss these needs with the President. </w:t>
      </w:r>
      <w:r w:rsidR="0066466E" w:rsidRPr="00216A37">
        <w:rPr>
          <w:rFonts w:asciiTheme="minorHAnsi" w:hAnsiTheme="minorHAnsi" w:cstheme="minorHAnsi"/>
          <w:sz w:val="22"/>
        </w:rPr>
        <w:t xml:space="preserve"> </w:t>
      </w:r>
    </w:p>
    <w:p w14:paraId="227529C5"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3D02F6E" w14:textId="77777777" w:rsidR="00377549" w:rsidRPr="00216A37" w:rsidRDefault="0066466E" w:rsidP="00E47F03">
      <w:pPr>
        <w:ind w:left="15" w:right="2"/>
        <w:rPr>
          <w:rFonts w:asciiTheme="minorHAnsi" w:hAnsiTheme="minorHAnsi" w:cstheme="minorHAnsi"/>
          <w:sz w:val="22"/>
        </w:rPr>
      </w:pPr>
      <w:r w:rsidRPr="00216A37">
        <w:rPr>
          <w:rFonts w:asciiTheme="minorHAnsi" w:hAnsiTheme="minorHAnsi" w:cstheme="minorHAnsi"/>
          <w:sz w:val="22"/>
        </w:rPr>
        <w:t>This policy of Equal Employment Opportunity applies to all policies and procedures relating to recruitment and hiring, compensation, benefits, termination and all other terms and conditions of employment. Employees' questions or concerns should be re</w:t>
      </w:r>
      <w:r w:rsidR="00E47F03" w:rsidRPr="00216A37">
        <w:rPr>
          <w:rFonts w:asciiTheme="minorHAnsi" w:hAnsiTheme="minorHAnsi" w:cstheme="minorHAnsi"/>
          <w:sz w:val="22"/>
        </w:rPr>
        <w:t xml:space="preserve">ferred to Management. </w:t>
      </w:r>
      <w:r w:rsidRPr="00216A37">
        <w:rPr>
          <w:rFonts w:asciiTheme="minorHAnsi" w:hAnsiTheme="minorHAnsi" w:cstheme="minorHAnsi"/>
          <w:sz w:val="22"/>
        </w:rPr>
        <w:t xml:space="preserve">Appropriate disciplinary action may be taken against any employee </w:t>
      </w:r>
      <w:r w:rsidR="00E47F03" w:rsidRPr="00216A37">
        <w:rPr>
          <w:rFonts w:asciiTheme="minorHAnsi" w:hAnsiTheme="minorHAnsi" w:cstheme="minorHAnsi"/>
          <w:sz w:val="22"/>
        </w:rPr>
        <w:t xml:space="preserve">willfully violating this policy. </w:t>
      </w:r>
      <w:r w:rsidRPr="00216A37">
        <w:rPr>
          <w:rFonts w:asciiTheme="minorHAnsi" w:hAnsiTheme="minorHAnsi" w:cstheme="minorHAnsi"/>
          <w:sz w:val="22"/>
        </w:rPr>
        <w:t xml:space="preserve"> </w:t>
      </w:r>
    </w:p>
    <w:p w14:paraId="64B83FAA" w14:textId="77777777" w:rsidR="00377549" w:rsidRPr="00216A37" w:rsidRDefault="0066466E">
      <w:pPr>
        <w:spacing w:after="0" w:line="259" w:lineRule="auto"/>
        <w:ind w:left="0" w:firstLine="0"/>
        <w:jc w:val="left"/>
        <w:rPr>
          <w:rFonts w:asciiTheme="minorHAnsi" w:hAnsiTheme="minorHAnsi" w:cstheme="minorHAnsi"/>
          <w:b/>
          <w:sz w:val="22"/>
        </w:rPr>
      </w:pPr>
      <w:r w:rsidRPr="00216A37">
        <w:rPr>
          <w:rFonts w:asciiTheme="minorHAnsi" w:hAnsiTheme="minorHAnsi" w:cstheme="minorHAnsi"/>
          <w:sz w:val="22"/>
        </w:rPr>
        <w:t xml:space="preserve"> </w:t>
      </w:r>
    </w:p>
    <w:p w14:paraId="0B6F3926" w14:textId="77777777" w:rsidR="00377549" w:rsidRPr="00216A37" w:rsidRDefault="0066466E" w:rsidP="00786739">
      <w:pPr>
        <w:pStyle w:val="ListParagraph"/>
        <w:numPr>
          <w:ilvl w:val="0"/>
          <w:numId w:val="18"/>
        </w:numPr>
        <w:spacing w:after="30" w:line="259" w:lineRule="auto"/>
        <w:ind w:left="360"/>
        <w:jc w:val="left"/>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NON-DISCRIMINATION AND ANTI-HARASSMENT POLICY </w:t>
      </w:r>
    </w:p>
    <w:p w14:paraId="44F018DB" w14:textId="77777777" w:rsidR="00377549" w:rsidRPr="00216A37" w:rsidRDefault="0066466E">
      <w:pPr>
        <w:spacing w:after="0" w:line="259" w:lineRule="auto"/>
        <w:ind w:left="0" w:firstLine="0"/>
        <w:jc w:val="left"/>
        <w:rPr>
          <w:rFonts w:asciiTheme="minorHAnsi" w:hAnsiTheme="minorHAnsi" w:cstheme="minorHAnsi"/>
          <w:b/>
          <w:sz w:val="22"/>
        </w:rPr>
      </w:pPr>
      <w:r w:rsidRPr="00216A37">
        <w:rPr>
          <w:rFonts w:asciiTheme="minorHAnsi" w:hAnsiTheme="minorHAnsi" w:cstheme="minorHAnsi"/>
          <w:b/>
          <w:sz w:val="22"/>
        </w:rPr>
        <w:t xml:space="preserve"> </w:t>
      </w:r>
    </w:p>
    <w:p w14:paraId="49F67049" w14:textId="77777777" w:rsidR="00377549" w:rsidRPr="00216A37" w:rsidRDefault="00042DF3">
      <w:pPr>
        <w:ind w:left="15" w:right="2"/>
        <w:rPr>
          <w:rFonts w:asciiTheme="minorHAnsi" w:hAnsiTheme="minorHAnsi" w:cstheme="minorHAnsi"/>
          <w:sz w:val="22"/>
        </w:rPr>
      </w:pP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 is committed to a work environment in which all individuals are treated with respect and dignity. Each individual has the right to work in a professional atmosphere that promotes equal employment opportunities and prohibits discriminatory practices, including harassment.  Therefore, </w:t>
      </w:r>
      <w:r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expects that all relationships among persons in the workplace will be business-like and free of bias, prejudice and harassment. </w:t>
      </w:r>
    </w:p>
    <w:p w14:paraId="0E3E7B7C"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E140B28"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Definitions of Harassment</w:t>
      </w:r>
      <w:r w:rsidRPr="00216A37">
        <w:rPr>
          <w:rFonts w:asciiTheme="minorHAnsi" w:hAnsiTheme="minorHAnsi" w:cstheme="minorHAnsi"/>
          <w:color w:val="000000"/>
          <w:sz w:val="22"/>
        </w:rPr>
        <w:t xml:space="preserve"> </w:t>
      </w:r>
    </w:p>
    <w:p w14:paraId="31FCBF78" w14:textId="77777777" w:rsidR="00377549" w:rsidRPr="00216A37" w:rsidRDefault="0066466E">
      <w:pPr>
        <w:numPr>
          <w:ilvl w:val="0"/>
          <w:numId w:val="9"/>
        </w:numPr>
        <w:ind w:right="2"/>
        <w:rPr>
          <w:rFonts w:asciiTheme="minorHAnsi" w:hAnsiTheme="minorHAnsi" w:cstheme="minorHAnsi"/>
          <w:sz w:val="22"/>
        </w:rPr>
      </w:pPr>
      <w:r w:rsidRPr="00216A37">
        <w:rPr>
          <w:rFonts w:asciiTheme="minorHAnsi" w:hAnsiTheme="minorHAnsi" w:cstheme="minorHAnsi"/>
          <w:sz w:val="22"/>
        </w:rPr>
        <w:t>Sexual harassment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w:t>
      </w:r>
      <w:proofErr w:type="spellStart"/>
      <w:r w:rsidRPr="00216A37">
        <w:rPr>
          <w:rFonts w:asciiTheme="minorHAnsi" w:hAnsiTheme="minorHAnsi" w:cstheme="minorHAnsi"/>
          <w:sz w:val="22"/>
        </w:rPr>
        <w:t>i</w:t>
      </w:r>
      <w:proofErr w:type="spellEnd"/>
      <w:r w:rsidRPr="00216A37">
        <w:rPr>
          <w:rFonts w:asciiTheme="minorHAnsi" w:hAnsiTheme="minorHAnsi" w:cstheme="minorHAnsi"/>
          <w:sz w:val="22"/>
        </w:rPr>
        <w:t xml:space="preserve">.) submission to such conduct is made either explicitly or implicitly a term or condition of an individual's employment; (ii.) submission to or rejection of such conduct by an individual is used as the basis for employment decisions affecting such individual; or (iii.) such conduct has the purpose or effect of unreasonably interfering with an individual's work performance or creating an intimidating, hostile or offensive working environment. </w:t>
      </w:r>
    </w:p>
    <w:p w14:paraId="484A3270"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17DD657"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Sexual harassment may include a range of subtle and not so subtle behaviors and may involve individuals of the same or different gender.  Depending on the circumstances, these behaviors may include, but are not limited to:  unwanted sexual advances or requests for sexual favors; sexual jokes and innuendo; verbal abuse of a sexual </w:t>
      </w:r>
      <w:r w:rsidRPr="00216A37">
        <w:rPr>
          <w:rFonts w:asciiTheme="minorHAnsi" w:hAnsiTheme="minorHAnsi" w:cstheme="minorHAnsi"/>
          <w:sz w:val="22"/>
        </w:rPr>
        <w:lastRenderedPageBreak/>
        <w:t>nature; commentary about an individual's body, sexual prowess or sexual deficiencies; leering, catcalls or touching; insulting or obscene comments or gestures; display or circulation in the workplace of sexually suggestive objects o</w:t>
      </w:r>
      <w:r w:rsidR="00E06050" w:rsidRPr="00216A37">
        <w:rPr>
          <w:rFonts w:asciiTheme="minorHAnsi" w:hAnsiTheme="minorHAnsi" w:cstheme="minorHAnsi"/>
          <w:sz w:val="22"/>
        </w:rPr>
        <w:t>r pictures (including through e</w:t>
      </w:r>
      <w:r w:rsidRPr="00216A37">
        <w:rPr>
          <w:rFonts w:asciiTheme="minorHAnsi" w:hAnsiTheme="minorHAnsi" w:cstheme="minorHAnsi"/>
          <w:sz w:val="22"/>
        </w:rPr>
        <w:t xml:space="preserve">mail); and other physical, verbal or visual conduct of a sexual nature.  Sex-based harassment that is, harassment not involving sexual activity or language (e.g., male manager yells only at female employees and not males) may also constitute discrimination if it is severe or pervasive and directed at employees because of their sex. </w:t>
      </w:r>
    </w:p>
    <w:p w14:paraId="3394B7C6" w14:textId="77777777" w:rsidR="00377549" w:rsidRPr="00216A37" w:rsidRDefault="0066466E">
      <w:pPr>
        <w:spacing w:after="36"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B5AFD8B" w14:textId="77777777" w:rsidR="00377549" w:rsidRPr="00216A37" w:rsidRDefault="00E06050">
      <w:pPr>
        <w:numPr>
          <w:ilvl w:val="0"/>
          <w:numId w:val="9"/>
        </w:numPr>
        <w:ind w:right="2"/>
        <w:rPr>
          <w:rFonts w:asciiTheme="minorHAnsi" w:hAnsiTheme="minorHAnsi" w:cstheme="minorHAnsi"/>
          <w:sz w:val="22"/>
        </w:rPr>
      </w:pPr>
      <w:r w:rsidRPr="00216A37">
        <w:rPr>
          <w:rFonts w:asciiTheme="minorHAnsi" w:hAnsiTheme="minorHAnsi" w:cstheme="minorHAnsi"/>
          <w:sz w:val="22"/>
        </w:rPr>
        <w:t xml:space="preserve">Harassment on </w:t>
      </w:r>
      <w:r w:rsidR="0066466E" w:rsidRPr="00216A37">
        <w:rPr>
          <w:rFonts w:asciiTheme="minorHAnsi" w:hAnsiTheme="minorHAnsi" w:cstheme="minorHAnsi"/>
          <w:sz w:val="22"/>
        </w:rPr>
        <w:t>the basis of any other protected characteristic is also strictly prohibited.  Under this policy, harassment is verbal or physical conduct that denigrates or shows hostility or aversi</w:t>
      </w:r>
      <w:r w:rsidR="00065146" w:rsidRPr="00216A37">
        <w:rPr>
          <w:rFonts w:asciiTheme="minorHAnsi" w:hAnsiTheme="minorHAnsi" w:cstheme="minorHAnsi"/>
          <w:sz w:val="22"/>
        </w:rPr>
        <w:t xml:space="preserve">on toward an individual because of race, religion, color, national origin, ancestry, sex (including pregnancy, childbirth or related medical conditions and breastfeeding), gender identity, gender expression, sexual orientation, age, physical or mental disability, marital status, military or veteran status, genetic information </w:t>
      </w:r>
      <w:r w:rsidR="0066466E" w:rsidRPr="00216A37">
        <w:rPr>
          <w:rFonts w:asciiTheme="minorHAnsi" w:hAnsiTheme="minorHAnsi" w:cstheme="minorHAnsi"/>
          <w:sz w:val="22"/>
        </w:rPr>
        <w:t>or any other characteristic protected by law or that of his/her relatives, friends or associates, and that:  (</w:t>
      </w:r>
      <w:proofErr w:type="spellStart"/>
      <w:r w:rsidR="0066466E" w:rsidRPr="00216A37">
        <w:rPr>
          <w:rFonts w:asciiTheme="minorHAnsi" w:hAnsiTheme="minorHAnsi" w:cstheme="minorHAnsi"/>
          <w:sz w:val="22"/>
        </w:rPr>
        <w:t>i</w:t>
      </w:r>
      <w:proofErr w:type="spellEnd"/>
      <w:r w:rsidR="0066466E" w:rsidRPr="00216A37">
        <w:rPr>
          <w:rFonts w:asciiTheme="minorHAnsi" w:hAnsiTheme="minorHAnsi" w:cstheme="minorHAnsi"/>
          <w:sz w:val="22"/>
        </w:rPr>
        <w:t xml:space="preserve">.) has the purpose or effect of creating an intimidating, hostile or offensive work environment; (ii.) has the purpose or effect of unreasonably interfering with an individual's work performance; or (iii.) otherwise adversely affects an individual's employment opportunities.  </w:t>
      </w:r>
    </w:p>
    <w:p w14:paraId="1CBDBCCD" w14:textId="77777777" w:rsidR="00377549" w:rsidRPr="00216A37" w:rsidRDefault="0066466E">
      <w:pPr>
        <w:spacing w:after="35"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600CF54" w14:textId="77777777" w:rsidR="00377549" w:rsidRPr="00216A37" w:rsidRDefault="0066466E">
      <w:pPr>
        <w:spacing w:after="51"/>
        <w:ind w:left="15" w:right="2"/>
        <w:rPr>
          <w:rFonts w:asciiTheme="minorHAnsi" w:hAnsiTheme="minorHAnsi" w:cstheme="minorHAnsi"/>
          <w:sz w:val="22"/>
        </w:rPr>
      </w:pPr>
      <w:r w:rsidRPr="00216A37">
        <w:rPr>
          <w:rFonts w:asciiTheme="minorHAnsi" w:hAnsiTheme="minorHAnsi" w:cstheme="minorHAnsi"/>
          <w:sz w:val="22"/>
        </w:rPr>
        <w:t xml:space="preserve">Harassing conduct includes, but is not limited to:  epithets, slurs or negative stereotyping; threatening, intimidating or hostile acts; denigrating jokes and display or circulation in the workplace of written or graphic material that denigrates or shows hostility or aversion toward an individual or group (including through </w:t>
      </w:r>
      <w:r w:rsidR="00DF15B1" w:rsidRPr="00216A37">
        <w:rPr>
          <w:rFonts w:asciiTheme="minorHAnsi" w:hAnsiTheme="minorHAnsi" w:cstheme="minorHAnsi"/>
          <w:sz w:val="22"/>
        </w:rPr>
        <w:t>email</w:t>
      </w:r>
      <w:r w:rsidRPr="00216A37">
        <w:rPr>
          <w:rFonts w:asciiTheme="minorHAnsi" w:hAnsiTheme="minorHAnsi" w:cstheme="minorHAnsi"/>
          <w:sz w:val="22"/>
        </w:rPr>
        <w:t xml:space="preserve">). </w:t>
      </w:r>
    </w:p>
    <w:p w14:paraId="581E8E99"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27516F8E"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Individuals and Conduct Covered</w:t>
      </w:r>
      <w:r w:rsidRPr="00216A37">
        <w:rPr>
          <w:rFonts w:asciiTheme="minorHAnsi" w:hAnsiTheme="minorHAnsi" w:cstheme="minorHAnsi"/>
          <w:color w:val="000000"/>
          <w:sz w:val="22"/>
        </w:rPr>
        <w:t xml:space="preserve"> </w:t>
      </w:r>
    </w:p>
    <w:p w14:paraId="7A316A9B"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These policies apply to all applicants and employees, and prohibit harassment, discrimination and retaliation whether engaged in by fellow employee</w:t>
      </w:r>
      <w:r w:rsidR="002F6D1A" w:rsidRPr="00216A37">
        <w:rPr>
          <w:rFonts w:asciiTheme="minorHAnsi" w:hAnsiTheme="minorHAnsi" w:cstheme="minorHAnsi"/>
          <w:sz w:val="22"/>
        </w:rPr>
        <w:t xml:space="preserve">s, by a member of management, </w:t>
      </w:r>
      <w:r w:rsidRPr="00216A37">
        <w:rPr>
          <w:rFonts w:asciiTheme="minorHAnsi" w:hAnsiTheme="minorHAnsi" w:cstheme="minorHAnsi"/>
          <w:sz w:val="22"/>
        </w:rPr>
        <w:t xml:space="preserve">or by someone not directly connected to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(e.g., an outside vendor, consultant or </w:t>
      </w:r>
      <w:r w:rsidR="00E47F03" w:rsidRPr="00216A37">
        <w:rPr>
          <w:rFonts w:asciiTheme="minorHAnsi" w:hAnsiTheme="minorHAnsi" w:cstheme="minorHAnsi"/>
          <w:sz w:val="22"/>
        </w:rPr>
        <w:t>client</w:t>
      </w:r>
      <w:r w:rsidRPr="00216A37">
        <w:rPr>
          <w:rFonts w:asciiTheme="minorHAnsi" w:hAnsiTheme="minorHAnsi" w:cstheme="minorHAnsi"/>
          <w:sz w:val="22"/>
        </w:rPr>
        <w:t xml:space="preserve">). </w:t>
      </w:r>
    </w:p>
    <w:p w14:paraId="54D3BC36"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9E83FDA"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Conduct prohibited by these policies is unacceptable in the workplace and in any work-related setting outside the workplace, such as during business trips, business meetings and business-related social events. </w:t>
      </w:r>
    </w:p>
    <w:p w14:paraId="3DE67F0A"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EA46B3D"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Retaliation is Prohibited</w:t>
      </w:r>
      <w:r w:rsidRPr="00216A37">
        <w:rPr>
          <w:rFonts w:asciiTheme="minorHAnsi" w:hAnsiTheme="minorHAnsi" w:cstheme="minorHAnsi"/>
          <w:color w:val="000000"/>
          <w:sz w:val="22"/>
        </w:rPr>
        <w:t xml:space="preserve"> </w:t>
      </w:r>
    </w:p>
    <w:p w14:paraId="14B2DD60" w14:textId="77777777" w:rsidR="00377549" w:rsidRPr="00216A37" w:rsidRDefault="00042DF3">
      <w:pPr>
        <w:ind w:left="15" w:right="2"/>
        <w:rPr>
          <w:rFonts w:asciiTheme="minorHAnsi" w:hAnsiTheme="minorHAnsi" w:cstheme="minorHAnsi"/>
          <w:sz w:val="22"/>
        </w:rPr>
      </w:pPr>
      <w:r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 </w:t>
      </w:r>
      <w:r w:rsidR="0066466E" w:rsidRPr="00216A37">
        <w:rPr>
          <w:rFonts w:asciiTheme="minorHAnsi" w:hAnsiTheme="minorHAnsi" w:cstheme="minorHAnsi"/>
          <w:sz w:val="22"/>
        </w:rPr>
        <w:t>prohibits retaliation against any individual who reports discrimination or harassment or participates in an inv</w:t>
      </w:r>
      <w:r w:rsidR="00350AF4" w:rsidRPr="00216A37">
        <w:rPr>
          <w:rFonts w:asciiTheme="minorHAnsi" w:hAnsiTheme="minorHAnsi" w:cstheme="minorHAnsi"/>
          <w:sz w:val="22"/>
        </w:rPr>
        <w:t>estigation of such report</w:t>
      </w:r>
      <w:r w:rsidR="0066466E" w:rsidRPr="00216A37">
        <w:rPr>
          <w:rFonts w:asciiTheme="minorHAnsi" w:hAnsiTheme="minorHAnsi" w:cstheme="minorHAnsi"/>
          <w:sz w:val="22"/>
        </w:rPr>
        <w:t xml:space="preserve">.  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w:t>
      </w:r>
    </w:p>
    <w:p w14:paraId="2CE37A0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b/>
          <w:sz w:val="22"/>
        </w:rPr>
        <w:t xml:space="preserve"> </w:t>
      </w:r>
    </w:p>
    <w:p w14:paraId="2DCD2354" w14:textId="77777777" w:rsidR="00377549" w:rsidRPr="00216A37" w:rsidRDefault="00E47F03">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Complaint Procedure</w:t>
      </w:r>
      <w:r w:rsidR="00350AF4" w:rsidRPr="00216A37">
        <w:rPr>
          <w:rFonts w:asciiTheme="minorHAnsi" w:hAnsiTheme="minorHAnsi" w:cstheme="minorHAnsi"/>
          <w:color w:val="000000"/>
          <w:sz w:val="22"/>
          <w:u w:val="single" w:color="000000"/>
        </w:rPr>
        <w:t>s</w:t>
      </w:r>
      <w:r w:rsidRPr="00216A37">
        <w:rPr>
          <w:rFonts w:asciiTheme="minorHAnsi" w:hAnsiTheme="minorHAnsi" w:cstheme="minorHAnsi"/>
          <w:color w:val="000000"/>
          <w:sz w:val="22"/>
          <w:u w:val="single" w:color="000000"/>
        </w:rPr>
        <w:t xml:space="preserve"> – R</w:t>
      </w:r>
      <w:r w:rsidR="0066466E" w:rsidRPr="00216A37">
        <w:rPr>
          <w:rFonts w:asciiTheme="minorHAnsi" w:hAnsiTheme="minorHAnsi" w:cstheme="minorHAnsi"/>
          <w:color w:val="000000"/>
          <w:sz w:val="22"/>
          <w:u w:val="single" w:color="000000"/>
        </w:rPr>
        <w:t>eporting an Incident of Harassment, Discrimination or Retaliation</w:t>
      </w:r>
      <w:r w:rsidR="0066466E" w:rsidRPr="00216A37">
        <w:rPr>
          <w:rFonts w:asciiTheme="minorHAnsi" w:hAnsiTheme="minorHAnsi" w:cstheme="minorHAnsi"/>
          <w:color w:val="000000"/>
          <w:sz w:val="22"/>
        </w:rPr>
        <w:t xml:space="preserve"> </w:t>
      </w:r>
    </w:p>
    <w:p w14:paraId="31D11D9D" w14:textId="307950EB" w:rsidR="00377549" w:rsidRPr="00216A37" w:rsidRDefault="00042DF3">
      <w:pPr>
        <w:spacing w:after="51"/>
        <w:ind w:left="15" w:right="2"/>
        <w:rPr>
          <w:rFonts w:asciiTheme="minorHAnsi" w:hAnsiTheme="minorHAnsi" w:cstheme="minorHAnsi"/>
          <w:sz w:val="22"/>
        </w:rPr>
      </w:pP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 strongly urges the reporting of all incidents of discrimination, harassment or retaliation, regardless of the offender's identity or position.  Individuals who believe they have experienced conduct that they believe is contrary to </w:t>
      </w:r>
      <w:r w:rsidRPr="00216A37">
        <w:rPr>
          <w:rFonts w:asciiTheme="minorHAnsi" w:hAnsiTheme="minorHAnsi" w:cstheme="minorHAnsi"/>
          <w:sz w:val="22"/>
        </w:rPr>
        <w:t>Tributary Staffing</w:t>
      </w:r>
      <w:r w:rsidR="0066466E" w:rsidRPr="00216A37">
        <w:rPr>
          <w:rFonts w:asciiTheme="minorHAnsi" w:hAnsiTheme="minorHAnsi" w:cstheme="minorHAnsi"/>
          <w:sz w:val="22"/>
        </w:rPr>
        <w:t>'s policy or who have concerns about such matters should file thei</w:t>
      </w:r>
      <w:r w:rsidR="00E47F03" w:rsidRPr="00216A37">
        <w:rPr>
          <w:rFonts w:asciiTheme="minorHAnsi" w:hAnsiTheme="minorHAnsi" w:cstheme="minorHAnsi"/>
          <w:sz w:val="22"/>
        </w:rPr>
        <w:t xml:space="preserve">r complaints with a member of </w:t>
      </w:r>
      <w:r w:rsidR="00B77CE7">
        <w:rPr>
          <w:rFonts w:asciiTheme="minorHAnsi" w:hAnsiTheme="minorHAnsi" w:cstheme="minorHAnsi"/>
          <w:sz w:val="22"/>
        </w:rPr>
        <w:t xml:space="preserve">Tributary Staffing </w:t>
      </w:r>
      <w:r w:rsidR="00E47F03" w:rsidRPr="00216A37">
        <w:rPr>
          <w:rFonts w:asciiTheme="minorHAnsi" w:hAnsiTheme="minorHAnsi" w:cstheme="minorHAnsi"/>
          <w:sz w:val="22"/>
        </w:rPr>
        <w:t xml:space="preserve">Management </w:t>
      </w:r>
      <w:r w:rsidR="0066466E" w:rsidRPr="00216A37">
        <w:rPr>
          <w:rFonts w:asciiTheme="minorHAnsi" w:hAnsiTheme="minorHAnsi" w:cstheme="minorHAnsi"/>
          <w:sz w:val="22"/>
        </w:rPr>
        <w:t xml:space="preserve">before the conduct becomes severe or pervasive.   </w:t>
      </w:r>
    </w:p>
    <w:p w14:paraId="3E69F08B" w14:textId="77777777" w:rsidR="00377549" w:rsidRPr="00216A37" w:rsidRDefault="00377549">
      <w:pPr>
        <w:spacing w:after="7" w:line="259" w:lineRule="auto"/>
        <w:ind w:left="0" w:firstLine="0"/>
        <w:jc w:val="left"/>
        <w:rPr>
          <w:rFonts w:asciiTheme="minorHAnsi" w:eastAsia="Times New Roman" w:hAnsiTheme="minorHAnsi" w:cstheme="minorHAnsi"/>
          <w:sz w:val="22"/>
        </w:rPr>
      </w:pPr>
    </w:p>
    <w:p w14:paraId="013DDC8A" w14:textId="77777777" w:rsidR="00122A50" w:rsidRPr="00216A37" w:rsidRDefault="00122A50">
      <w:pPr>
        <w:spacing w:after="7" w:line="259" w:lineRule="auto"/>
        <w:ind w:left="0" w:firstLine="0"/>
        <w:jc w:val="left"/>
        <w:rPr>
          <w:rFonts w:asciiTheme="minorHAnsi" w:eastAsia="Times New Roman" w:hAnsiTheme="minorHAnsi" w:cstheme="minorHAnsi"/>
          <w:sz w:val="22"/>
        </w:rPr>
      </w:pPr>
    </w:p>
    <w:p w14:paraId="3D425E05" w14:textId="77777777" w:rsidR="00122A50" w:rsidRPr="00216A37" w:rsidRDefault="00122A50">
      <w:pPr>
        <w:spacing w:after="7" w:line="259" w:lineRule="auto"/>
        <w:ind w:left="0" w:firstLine="0"/>
        <w:jc w:val="left"/>
        <w:rPr>
          <w:rFonts w:asciiTheme="minorHAnsi" w:eastAsia="Times New Roman" w:hAnsiTheme="minorHAnsi" w:cstheme="minorHAnsi"/>
          <w:sz w:val="22"/>
        </w:rPr>
      </w:pPr>
    </w:p>
    <w:p w14:paraId="361DAF06" w14:textId="77777777" w:rsidR="00122A50" w:rsidRPr="00216A37" w:rsidRDefault="00122A50">
      <w:pPr>
        <w:spacing w:after="7" w:line="259" w:lineRule="auto"/>
        <w:ind w:left="0" w:firstLine="0"/>
        <w:jc w:val="left"/>
        <w:rPr>
          <w:rFonts w:asciiTheme="minorHAnsi" w:hAnsiTheme="minorHAnsi" w:cstheme="minorHAnsi"/>
          <w:sz w:val="22"/>
        </w:rPr>
      </w:pPr>
    </w:p>
    <w:p w14:paraId="2BD049E1" w14:textId="77777777" w:rsidR="00377549" w:rsidRPr="00216A37" w:rsidRDefault="0066466E">
      <w:pPr>
        <w:spacing w:after="36" w:line="259" w:lineRule="auto"/>
        <w:ind w:left="-5"/>
        <w:jc w:val="left"/>
        <w:rPr>
          <w:rFonts w:asciiTheme="minorHAnsi" w:hAnsiTheme="minorHAnsi" w:cstheme="minorHAnsi"/>
          <w:sz w:val="22"/>
        </w:rPr>
      </w:pPr>
      <w:r w:rsidRPr="00216A37">
        <w:rPr>
          <w:rFonts w:asciiTheme="minorHAnsi" w:hAnsiTheme="minorHAnsi" w:cstheme="minorHAnsi"/>
          <w:sz w:val="22"/>
          <w:u w:val="single" w:color="000000"/>
        </w:rPr>
        <w:lastRenderedPageBreak/>
        <w:t>Important Notice To All Employees:</w:t>
      </w:r>
      <w:r w:rsidRPr="00216A37">
        <w:rPr>
          <w:rFonts w:asciiTheme="minorHAnsi" w:hAnsiTheme="minorHAnsi" w:cstheme="minorHAnsi"/>
          <w:sz w:val="22"/>
        </w:rPr>
        <w:t xml:space="preserve">  </w:t>
      </w:r>
    </w:p>
    <w:p w14:paraId="70AF0843"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Employees who have experienced conduct they believe is contrary to this policy have an obligation to take advantage of this complaint procedure.  An employee's failure to fulfill this obligation could affect his or her rights in pursuing </w:t>
      </w:r>
      <w:r w:rsidR="00350AF4" w:rsidRPr="00216A37">
        <w:rPr>
          <w:rFonts w:asciiTheme="minorHAnsi" w:hAnsiTheme="minorHAnsi" w:cstheme="minorHAnsi"/>
          <w:sz w:val="22"/>
        </w:rPr>
        <w:t>action.</w:t>
      </w:r>
    </w:p>
    <w:p w14:paraId="05DCF625"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8DB8A0A" w14:textId="77777777" w:rsidR="00377549" w:rsidRPr="00216A37" w:rsidRDefault="0066466E" w:rsidP="00350AF4">
      <w:pPr>
        <w:ind w:left="15" w:right="2"/>
        <w:rPr>
          <w:rFonts w:asciiTheme="minorHAnsi" w:hAnsiTheme="minorHAnsi" w:cstheme="minorHAnsi"/>
          <w:sz w:val="22"/>
        </w:rPr>
      </w:pPr>
      <w:r w:rsidRPr="00216A37">
        <w:rPr>
          <w:rFonts w:asciiTheme="minorHAnsi" w:hAnsiTheme="minorHAnsi" w:cstheme="minorHAnsi"/>
          <w:sz w:val="22"/>
        </w:rPr>
        <w:t xml:space="preserve">Early reporting and intervention have proven to be the most effective method of resolving actual or perceived incidents of harassment.  Therefore, while no fixed reporting period has been established,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w:t>
      </w:r>
    </w:p>
    <w:p w14:paraId="694B55A1" w14:textId="77777777" w:rsidR="00377549" w:rsidRPr="00216A37" w:rsidRDefault="0066466E" w:rsidP="00350AF4">
      <w:pPr>
        <w:spacing w:after="34"/>
        <w:ind w:left="15" w:right="2" w:firstLine="0"/>
        <w:rPr>
          <w:rFonts w:asciiTheme="minorHAnsi" w:hAnsiTheme="minorHAnsi" w:cstheme="minorHAnsi"/>
          <w:sz w:val="22"/>
        </w:rPr>
      </w:pPr>
      <w:r w:rsidRPr="00216A37">
        <w:rPr>
          <w:rFonts w:asciiTheme="minorHAnsi" w:hAnsiTheme="minorHAnsi" w:cstheme="minorHAnsi"/>
          <w:sz w:val="22"/>
        </w:rPr>
        <w:t xml:space="preserve">strongly urges the prompt reporting of complaints or concerns so that rapid and constructive action can be taken.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will make every effort to stop alleged harassment before it becomes severe or pervasive, but can only do so wi</w:t>
      </w:r>
      <w:r w:rsidR="00350AF4" w:rsidRPr="00216A37">
        <w:rPr>
          <w:rFonts w:asciiTheme="minorHAnsi" w:hAnsiTheme="minorHAnsi" w:cstheme="minorHAnsi"/>
          <w:sz w:val="22"/>
        </w:rPr>
        <w:t xml:space="preserve">th the cooperation of its </w:t>
      </w:r>
      <w:r w:rsidRPr="00216A37">
        <w:rPr>
          <w:rFonts w:asciiTheme="minorHAnsi" w:hAnsiTheme="minorHAnsi" w:cstheme="minorHAnsi"/>
          <w:sz w:val="22"/>
        </w:rPr>
        <w:t xml:space="preserve">employees. </w:t>
      </w:r>
    </w:p>
    <w:p w14:paraId="0A2103F1" w14:textId="77777777" w:rsidR="00377549" w:rsidRPr="00216A37" w:rsidRDefault="0066466E">
      <w:pPr>
        <w:spacing w:after="46"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FA0F118" w14:textId="77777777" w:rsidR="00377549" w:rsidRPr="00216A37" w:rsidRDefault="0066466E">
      <w:pPr>
        <w:spacing w:after="34"/>
        <w:ind w:left="15" w:right="2"/>
        <w:rPr>
          <w:rFonts w:asciiTheme="minorHAnsi" w:hAnsiTheme="minorHAnsi" w:cstheme="minorHAnsi"/>
          <w:sz w:val="22"/>
        </w:rPr>
      </w:pPr>
      <w:r w:rsidRPr="00216A37">
        <w:rPr>
          <w:rFonts w:asciiTheme="minorHAnsi" w:hAnsiTheme="minorHAnsi" w:cstheme="minorHAnsi"/>
          <w:sz w:val="22"/>
        </w:rPr>
        <w:t xml:space="preserve">The availability of this complaint procedure does not preclude individuals who believe they are being subjected to harassing conduct from promptly advising the offender that his or her behavior is unwelcome and requesting that it be discontinued. </w:t>
      </w:r>
    </w:p>
    <w:p w14:paraId="4C4DF691" w14:textId="77777777" w:rsidR="00377549" w:rsidRPr="00216A37" w:rsidRDefault="0066466E">
      <w:pPr>
        <w:spacing w:after="48"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5F8F223"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The Investigation</w:t>
      </w:r>
      <w:r w:rsidRPr="00216A37">
        <w:rPr>
          <w:rFonts w:asciiTheme="minorHAnsi" w:hAnsiTheme="minorHAnsi" w:cstheme="minorHAnsi"/>
          <w:color w:val="000000"/>
          <w:sz w:val="22"/>
        </w:rPr>
        <w:t xml:space="preserve"> </w:t>
      </w:r>
    </w:p>
    <w:p w14:paraId="1A6E2446" w14:textId="77777777" w:rsidR="00377549" w:rsidRPr="00216A37" w:rsidRDefault="0066466E">
      <w:pPr>
        <w:spacing w:after="34"/>
        <w:ind w:left="15" w:right="2"/>
        <w:rPr>
          <w:rFonts w:asciiTheme="minorHAnsi" w:hAnsiTheme="minorHAnsi" w:cstheme="minorHAnsi"/>
          <w:sz w:val="22"/>
        </w:rPr>
      </w:pPr>
      <w:r w:rsidRPr="00216A37">
        <w:rPr>
          <w:rFonts w:asciiTheme="minorHAnsi" w:hAnsiTheme="minorHAnsi" w:cstheme="minorHAnsi"/>
          <w:sz w:val="22"/>
        </w:rPr>
        <w:t xml:space="preserve">Any reported allegations of harassment, discrimination or retaliation will be investigated promptly, thoroughly and impartially.  The investigation may include individual interviews with the parties involved and, where necessary, with individuals who may have observed the alleged conduct or may have other relevant knowledge.  </w:t>
      </w:r>
    </w:p>
    <w:p w14:paraId="0E725911" w14:textId="77777777" w:rsidR="00377549" w:rsidRPr="00216A37" w:rsidRDefault="0066466E">
      <w:pPr>
        <w:spacing w:after="46"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3CF872A" w14:textId="77777777" w:rsidR="00430C60" w:rsidRPr="00216A37" w:rsidRDefault="0066466E" w:rsidP="00E0109E">
      <w:pPr>
        <w:spacing w:after="37"/>
        <w:ind w:left="15" w:right="2"/>
        <w:rPr>
          <w:rFonts w:asciiTheme="minorHAnsi" w:hAnsiTheme="minorHAnsi" w:cstheme="minorHAnsi"/>
          <w:sz w:val="22"/>
        </w:rPr>
      </w:pPr>
      <w:r w:rsidRPr="00216A37">
        <w:rPr>
          <w:rFonts w:asciiTheme="minorHAnsi" w:hAnsiTheme="minorHAnsi" w:cstheme="minorHAnsi"/>
          <w:sz w:val="22"/>
        </w:rPr>
        <w:t xml:space="preserve">Confidentiality will be maintained throughout the investigatory process to the extent consistent with adequate investigation and appropriate corrective action. </w:t>
      </w:r>
    </w:p>
    <w:p w14:paraId="5B81339E" w14:textId="77777777" w:rsidR="00430C60" w:rsidRPr="00216A37" w:rsidRDefault="00430C60">
      <w:pPr>
        <w:spacing w:after="10" w:line="259" w:lineRule="auto"/>
        <w:ind w:left="0" w:firstLine="0"/>
        <w:jc w:val="left"/>
        <w:rPr>
          <w:rFonts w:asciiTheme="minorHAnsi" w:hAnsiTheme="minorHAnsi" w:cstheme="minorHAnsi"/>
          <w:sz w:val="22"/>
        </w:rPr>
      </w:pPr>
    </w:p>
    <w:p w14:paraId="06A61AAE"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Responsive Action</w:t>
      </w:r>
      <w:r w:rsidRPr="00216A37">
        <w:rPr>
          <w:rFonts w:asciiTheme="minorHAnsi" w:hAnsiTheme="minorHAnsi" w:cstheme="minorHAnsi"/>
          <w:color w:val="000000"/>
          <w:sz w:val="22"/>
        </w:rPr>
        <w:t xml:space="preserve"> </w:t>
      </w:r>
    </w:p>
    <w:p w14:paraId="2D5A365E" w14:textId="77777777" w:rsidR="00377549" w:rsidRPr="00216A37" w:rsidRDefault="0066466E">
      <w:pPr>
        <w:spacing w:after="35"/>
        <w:ind w:left="15" w:right="2"/>
        <w:rPr>
          <w:rFonts w:asciiTheme="minorHAnsi" w:hAnsiTheme="minorHAnsi" w:cstheme="minorHAnsi"/>
          <w:sz w:val="22"/>
        </w:rPr>
      </w:pPr>
      <w:r w:rsidRPr="00216A37">
        <w:rPr>
          <w:rFonts w:asciiTheme="minorHAnsi" w:hAnsiTheme="minorHAnsi" w:cstheme="minorHAnsi"/>
          <w:sz w:val="22"/>
        </w:rPr>
        <w:t xml:space="preserve">Misconduct constituting harassment, discrimination or retaliation will be dealt with promptly and appropriately.  Responsive action may include, for example, training, referral to counseling, monitoring of the offender and/or disciplinary action such as warning, reprimand, withholding of a promotion or pay increase, reduction of wages, demotion, reassignment, temporary suspension without pay or termination, as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believes appropriate under the circumstances. </w:t>
      </w:r>
    </w:p>
    <w:p w14:paraId="78E46D9E" w14:textId="77777777" w:rsidR="00377549" w:rsidRPr="00216A37" w:rsidRDefault="0066466E">
      <w:pPr>
        <w:spacing w:after="46"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E4E2C73" w14:textId="77777777" w:rsidR="00377549" w:rsidRPr="00216A37" w:rsidRDefault="0066466E" w:rsidP="00E47F03">
      <w:pPr>
        <w:spacing w:after="34"/>
        <w:ind w:left="15" w:right="2"/>
        <w:rPr>
          <w:rFonts w:asciiTheme="minorHAnsi" w:hAnsiTheme="minorHAnsi" w:cstheme="minorHAnsi"/>
          <w:sz w:val="22"/>
        </w:rPr>
      </w:pPr>
      <w:r w:rsidRPr="00216A37">
        <w:rPr>
          <w:rFonts w:asciiTheme="minorHAnsi" w:hAnsiTheme="minorHAnsi" w:cstheme="minorHAnsi"/>
          <w:sz w:val="22"/>
        </w:rPr>
        <w:t xml:space="preserve">If an employee making a complaint does not agree with its resolution, the employee may appeal to </w:t>
      </w:r>
      <w:r w:rsidR="00042DF3"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's President. </w:t>
      </w:r>
      <w:r w:rsidRPr="00216A37">
        <w:rPr>
          <w:rFonts w:asciiTheme="minorHAnsi" w:hAnsiTheme="minorHAnsi" w:cstheme="minorHAnsi"/>
          <w:sz w:val="22"/>
        </w:rPr>
        <w:t>Individuals who have questions or concerns about these policies</w:t>
      </w:r>
      <w:r w:rsidR="00E47F03" w:rsidRPr="00216A37">
        <w:rPr>
          <w:rFonts w:asciiTheme="minorHAnsi" w:hAnsiTheme="minorHAnsi" w:cstheme="minorHAnsi"/>
          <w:sz w:val="22"/>
        </w:rPr>
        <w:t xml:space="preserve"> should speak with a member of Management</w:t>
      </w:r>
      <w:r w:rsidR="000647D0" w:rsidRPr="00216A37">
        <w:rPr>
          <w:rFonts w:asciiTheme="minorHAnsi" w:hAnsiTheme="minorHAnsi" w:cstheme="minorHAnsi"/>
          <w:sz w:val="22"/>
        </w:rPr>
        <w:t>.</w:t>
      </w:r>
    </w:p>
    <w:p w14:paraId="480C20E7" w14:textId="77777777" w:rsidR="00377549" w:rsidRPr="00216A37" w:rsidRDefault="00377549">
      <w:pPr>
        <w:spacing w:after="46" w:line="259" w:lineRule="auto"/>
        <w:ind w:left="0" w:firstLine="0"/>
        <w:jc w:val="left"/>
        <w:rPr>
          <w:rFonts w:asciiTheme="minorHAnsi" w:hAnsiTheme="minorHAnsi" w:cstheme="minorHAnsi"/>
          <w:sz w:val="22"/>
        </w:rPr>
      </w:pPr>
    </w:p>
    <w:p w14:paraId="145711C4" w14:textId="77777777" w:rsidR="00377549" w:rsidRPr="00216A37" w:rsidRDefault="0066466E">
      <w:pPr>
        <w:spacing w:after="63"/>
        <w:ind w:left="15" w:right="2"/>
        <w:rPr>
          <w:rFonts w:asciiTheme="minorHAnsi" w:hAnsiTheme="minorHAnsi" w:cstheme="minorHAnsi"/>
          <w:sz w:val="22"/>
        </w:rPr>
      </w:pPr>
      <w:r w:rsidRPr="00216A37">
        <w:rPr>
          <w:rFonts w:asciiTheme="minorHAnsi" w:hAnsiTheme="minorHAnsi" w:cstheme="minorHAnsi"/>
          <w:sz w:val="22"/>
        </w:rPr>
        <w:t xml:space="preserve">Finally, these policies should not, and may not, be used as a basis for excluding or separating individuals of a particular </w:t>
      </w:r>
      <w:r w:rsidR="00F75834" w:rsidRPr="00216A37">
        <w:rPr>
          <w:rFonts w:asciiTheme="minorHAnsi" w:hAnsiTheme="minorHAnsi" w:cstheme="minorHAnsi"/>
          <w:sz w:val="22"/>
        </w:rPr>
        <w:t>class</w:t>
      </w:r>
      <w:r w:rsidRPr="00216A37">
        <w:rPr>
          <w:rFonts w:asciiTheme="minorHAnsi" w:hAnsiTheme="minorHAnsi" w:cstheme="minorHAnsi"/>
          <w:sz w:val="22"/>
        </w:rPr>
        <w:t>, or any other protected characteristic, from participating in business or work-related social activ</w:t>
      </w:r>
      <w:r w:rsidR="00F75834" w:rsidRPr="00216A37">
        <w:rPr>
          <w:rFonts w:asciiTheme="minorHAnsi" w:hAnsiTheme="minorHAnsi" w:cstheme="minorHAnsi"/>
          <w:sz w:val="22"/>
        </w:rPr>
        <w:t>ities or discussions</w:t>
      </w:r>
      <w:r w:rsidRPr="00216A37">
        <w:rPr>
          <w:rFonts w:asciiTheme="minorHAnsi" w:hAnsiTheme="minorHAnsi" w:cstheme="minorHAnsi"/>
          <w:sz w:val="22"/>
        </w:rPr>
        <w:t xml:space="preserve">.  The law and the policies of </w:t>
      </w:r>
      <w:r w:rsidR="00042DF3" w:rsidRPr="00216A37">
        <w:rPr>
          <w:rFonts w:asciiTheme="minorHAnsi" w:hAnsiTheme="minorHAnsi" w:cstheme="minorHAnsi"/>
          <w:sz w:val="22"/>
        </w:rPr>
        <w:t>Tributary Staffing</w:t>
      </w:r>
      <w:r w:rsidR="00E47F03" w:rsidRPr="00216A37">
        <w:rPr>
          <w:rFonts w:asciiTheme="minorHAnsi" w:hAnsiTheme="minorHAnsi" w:cstheme="minorHAnsi"/>
          <w:sz w:val="22"/>
        </w:rPr>
        <w:t xml:space="preserve"> </w:t>
      </w:r>
      <w:r w:rsidRPr="00216A37">
        <w:rPr>
          <w:rFonts w:asciiTheme="minorHAnsi" w:hAnsiTheme="minorHAnsi" w:cstheme="minorHAnsi"/>
          <w:sz w:val="22"/>
        </w:rPr>
        <w:t xml:space="preserve">prohibit disparate treatment on the basis of sex or any other protected characteristic, with regard to terms, conditions, privileges and perquisites of employment.  The prohibitions against harassment, discrimination and retaliation are intended to complement and further these policies, not to form the basis of an exception to them. </w:t>
      </w:r>
    </w:p>
    <w:p w14:paraId="6B51497E" w14:textId="77777777" w:rsidR="00377549" w:rsidRPr="00216A37" w:rsidRDefault="0066466E">
      <w:pPr>
        <w:spacing w:after="0" w:line="259" w:lineRule="auto"/>
        <w:ind w:left="0" w:firstLine="0"/>
        <w:jc w:val="left"/>
        <w:rPr>
          <w:rFonts w:asciiTheme="minorHAnsi" w:eastAsia="Times New Roman" w:hAnsiTheme="minorHAnsi" w:cstheme="minorHAnsi"/>
          <w:sz w:val="22"/>
        </w:rPr>
      </w:pPr>
      <w:r w:rsidRPr="00216A37">
        <w:rPr>
          <w:rFonts w:asciiTheme="minorHAnsi" w:eastAsia="Times New Roman" w:hAnsiTheme="minorHAnsi" w:cstheme="minorHAnsi"/>
          <w:sz w:val="22"/>
        </w:rPr>
        <w:t xml:space="preserve"> </w:t>
      </w:r>
    </w:p>
    <w:p w14:paraId="287D56F1" w14:textId="77777777" w:rsidR="00DA102A" w:rsidRPr="00216A37" w:rsidRDefault="00DA102A">
      <w:pPr>
        <w:spacing w:after="0" w:line="259" w:lineRule="auto"/>
        <w:ind w:left="0" w:firstLine="0"/>
        <w:jc w:val="left"/>
        <w:rPr>
          <w:rFonts w:asciiTheme="minorHAnsi" w:eastAsia="Times New Roman" w:hAnsiTheme="minorHAnsi" w:cstheme="minorHAnsi"/>
          <w:sz w:val="22"/>
        </w:rPr>
      </w:pPr>
    </w:p>
    <w:p w14:paraId="6B7D323E" w14:textId="77777777" w:rsidR="00DA102A" w:rsidRPr="00216A37" w:rsidRDefault="00DA102A">
      <w:pPr>
        <w:spacing w:after="0" w:line="259" w:lineRule="auto"/>
        <w:ind w:left="0" w:firstLine="0"/>
        <w:jc w:val="left"/>
        <w:rPr>
          <w:rFonts w:asciiTheme="minorHAnsi" w:hAnsiTheme="minorHAnsi" w:cstheme="minorHAnsi"/>
          <w:sz w:val="22"/>
        </w:rPr>
      </w:pPr>
    </w:p>
    <w:p w14:paraId="3CFD546F" w14:textId="77777777" w:rsidR="00377549" w:rsidRPr="00216A37" w:rsidRDefault="0066466E" w:rsidP="00786739">
      <w:pPr>
        <w:spacing w:after="30" w:line="259" w:lineRule="auto"/>
        <w:ind w:left="360" w:hanging="375"/>
        <w:jc w:val="left"/>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lastRenderedPageBreak/>
        <w:t xml:space="preserve">3. </w:t>
      </w:r>
      <w:r w:rsidRPr="00216A37">
        <w:rPr>
          <w:rFonts w:asciiTheme="minorHAnsi" w:hAnsiTheme="minorHAnsi" w:cstheme="minorHAnsi"/>
          <w:b/>
          <w:color w:val="2F5496" w:themeColor="accent1" w:themeShade="BF"/>
          <w:sz w:val="22"/>
        </w:rPr>
        <w:tab/>
        <w:t xml:space="preserve">AMERICANS WITH DISABILITIES ACT POLICY STATEMENT </w:t>
      </w:r>
    </w:p>
    <w:p w14:paraId="5D9CECFB"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683C3E09" w14:textId="77777777" w:rsidR="00377549" w:rsidRPr="00216A37" w:rsidRDefault="0066466E">
      <w:pPr>
        <w:spacing w:after="37"/>
        <w:ind w:left="15" w:right="2"/>
        <w:rPr>
          <w:rFonts w:asciiTheme="minorHAnsi" w:hAnsiTheme="minorHAnsi" w:cstheme="minorHAnsi"/>
          <w:sz w:val="22"/>
        </w:rPr>
      </w:pPr>
      <w:r w:rsidRPr="00216A37">
        <w:rPr>
          <w:rFonts w:asciiTheme="minorHAnsi" w:hAnsiTheme="minorHAnsi" w:cstheme="minorHAnsi"/>
          <w:sz w:val="22"/>
        </w:rPr>
        <w:t xml:space="preserve">The Company is committed to complying with all applicable provisions of the Americans With Disabilities Act ("ADA"). It is the Company's policy not to discriminate against any qualified employee or applicant with regard to any terms or conditions of employment because of such individual's disability or perceived disability so long as the employee can perform the essential functions of the job.  Consistent with this policy of nondiscrimination, the Company will provide reasonable accommodations to a qualified individual with a disability, as defined by the ADA, who has made the Company aware of his or her disability, provided that such accommodation does not constitute an undue hardship on the Company. </w:t>
      </w:r>
    </w:p>
    <w:p w14:paraId="6A24CBD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0ACD884" w14:textId="77777777" w:rsidR="00377549" w:rsidRPr="00216A37" w:rsidRDefault="0066466E">
      <w:pPr>
        <w:spacing w:after="56"/>
        <w:ind w:left="15" w:right="2"/>
        <w:rPr>
          <w:rFonts w:asciiTheme="minorHAnsi" w:hAnsiTheme="minorHAnsi" w:cstheme="minorHAnsi"/>
          <w:sz w:val="22"/>
        </w:rPr>
      </w:pPr>
      <w:r w:rsidRPr="00216A37">
        <w:rPr>
          <w:rFonts w:asciiTheme="minorHAnsi" w:hAnsiTheme="minorHAnsi" w:cstheme="minorHAnsi"/>
          <w:sz w:val="22"/>
        </w:rPr>
        <w:t xml:space="preserve">Employees with a disability who believe they need a reasonable accommodation to perform the essential functions of their </w:t>
      </w:r>
      <w:r w:rsidR="00726131" w:rsidRPr="00216A37">
        <w:rPr>
          <w:rFonts w:asciiTheme="minorHAnsi" w:hAnsiTheme="minorHAnsi" w:cstheme="minorHAnsi"/>
          <w:sz w:val="22"/>
        </w:rPr>
        <w:t>job should contact a member of Management</w:t>
      </w:r>
      <w:r w:rsidRPr="00216A37">
        <w:rPr>
          <w:rFonts w:asciiTheme="minorHAnsi" w:hAnsiTheme="minorHAnsi" w:cstheme="minorHAnsi"/>
          <w:sz w:val="22"/>
        </w:rPr>
        <w:t xml:space="preserve">. </w:t>
      </w:r>
      <w:r w:rsidR="00042DF3" w:rsidRPr="00216A37">
        <w:rPr>
          <w:rFonts w:asciiTheme="minorHAnsi" w:hAnsiTheme="minorHAnsi" w:cstheme="minorHAnsi"/>
          <w:sz w:val="22"/>
        </w:rPr>
        <w:t>Tributary Staffing</w:t>
      </w:r>
      <w:r w:rsidR="00726131" w:rsidRPr="00216A37">
        <w:rPr>
          <w:rFonts w:asciiTheme="minorHAnsi" w:hAnsiTheme="minorHAnsi" w:cstheme="minorHAnsi"/>
          <w:sz w:val="22"/>
        </w:rPr>
        <w:t xml:space="preserve"> e</w:t>
      </w:r>
      <w:r w:rsidRPr="00216A37">
        <w:rPr>
          <w:rFonts w:asciiTheme="minorHAnsi" w:hAnsiTheme="minorHAnsi" w:cstheme="minorHAnsi"/>
          <w:sz w:val="22"/>
        </w:rPr>
        <w:t xml:space="preserve">ncourages individuals with disabilities to come forward and request reasonable accommodation. </w:t>
      </w:r>
    </w:p>
    <w:p w14:paraId="21FAF88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341D0BD7"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Procedure for Requesting an Accommodation</w:t>
      </w:r>
      <w:r w:rsidRPr="00216A37">
        <w:rPr>
          <w:rFonts w:asciiTheme="minorHAnsi" w:hAnsiTheme="minorHAnsi" w:cstheme="minorHAnsi"/>
          <w:color w:val="000000"/>
          <w:sz w:val="22"/>
        </w:rPr>
        <w:t xml:space="preserve"> </w:t>
      </w:r>
    </w:p>
    <w:p w14:paraId="595C04CE" w14:textId="77777777" w:rsidR="00377549" w:rsidRPr="00216A37" w:rsidRDefault="00042DF3">
      <w:pPr>
        <w:spacing w:after="27"/>
        <w:ind w:left="15" w:right="2"/>
        <w:rPr>
          <w:rFonts w:asciiTheme="minorHAnsi" w:hAnsiTheme="minorHAnsi" w:cstheme="minorHAnsi"/>
          <w:sz w:val="22"/>
        </w:rPr>
      </w:pPr>
      <w:r w:rsidRPr="00216A37">
        <w:rPr>
          <w:rFonts w:asciiTheme="minorHAnsi" w:hAnsiTheme="minorHAnsi" w:cstheme="minorHAnsi"/>
          <w:sz w:val="22"/>
        </w:rPr>
        <w:t>Tributary Staffing</w:t>
      </w:r>
      <w:r w:rsidR="00726131"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will determine the feasibility of the requested accommodation considering various factors, including, but not limited to the nature and cost of the accommodation, the availability of tax credits and deductions, outside funding, </w:t>
      </w: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's overall financial resources and organization, and the accommodation's impact on the operation of the Company, including its impact on the ability of other employees to perform their duties and on </w:t>
      </w: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's  ability to conduct business. </w:t>
      </w:r>
    </w:p>
    <w:p w14:paraId="3A313A8A"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D9F8299" w14:textId="77777777" w:rsidR="00377549" w:rsidRPr="00216A37" w:rsidRDefault="00042DF3">
      <w:pPr>
        <w:spacing w:after="56"/>
        <w:ind w:left="15" w:right="2"/>
        <w:rPr>
          <w:rFonts w:asciiTheme="minorHAnsi" w:hAnsiTheme="minorHAnsi" w:cstheme="minorHAnsi"/>
          <w:sz w:val="22"/>
        </w:rPr>
      </w:pPr>
      <w:r w:rsidRPr="00216A37">
        <w:rPr>
          <w:rFonts w:asciiTheme="minorHAnsi" w:hAnsiTheme="minorHAnsi" w:cstheme="minorHAnsi"/>
          <w:sz w:val="22"/>
        </w:rPr>
        <w:t>Tributary Staffing</w:t>
      </w:r>
      <w:r w:rsidR="00C45406" w:rsidRPr="00216A37">
        <w:rPr>
          <w:rFonts w:asciiTheme="minorHAnsi" w:hAnsiTheme="minorHAnsi" w:cstheme="minorHAnsi"/>
          <w:sz w:val="22"/>
        </w:rPr>
        <w:t xml:space="preserve"> </w:t>
      </w:r>
      <w:r w:rsidR="0066466E" w:rsidRPr="00216A37">
        <w:rPr>
          <w:rFonts w:asciiTheme="minorHAnsi" w:hAnsiTheme="minorHAnsi" w:cstheme="minorHAnsi"/>
          <w:sz w:val="22"/>
        </w:rPr>
        <w:t>will inform the employee of its decision on the accommodation request or on how to make the accommodation.  If the accommodation request is denied, employees will be advised of their right to appeal the decision by submitting a written statement explaining the reasons for the request</w:t>
      </w:r>
      <w:r w:rsidR="00F75834" w:rsidRPr="00216A37">
        <w:rPr>
          <w:rFonts w:asciiTheme="minorHAnsi" w:hAnsiTheme="minorHAnsi" w:cstheme="minorHAnsi"/>
          <w:sz w:val="22"/>
        </w:rPr>
        <w:t xml:space="preserve"> to the President</w:t>
      </w:r>
      <w:r w:rsidR="0066466E" w:rsidRPr="00216A37">
        <w:rPr>
          <w:rFonts w:asciiTheme="minorHAnsi" w:hAnsiTheme="minorHAnsi" w:cstheme="minorHAnsi"/>
          <w:sz w:val="22"/>
        </w:rPr>
        <w:t xml:space="preserve">.  If the request on appeal is denied, that decision is final. </w:t>
      </w:r>
    </w:p>
    <w:p w14:paraId="3B61DF7B"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34C7387E"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 xml:space="preserve">The ADA does not require </w:t>
      </w:r>
      <w:r w:rsidR="00042DF3" w:rsidRPr="00216A37">
        <w:rPr>
          <w:rFonts w:asciiTheme="minorHAnsi" w:hAnsiTheme="minorHAnsi" w:cstheme="minorHAnsi"/>
          <w:sz w:val="22"/>
        </w:rPr>
        <w:t>Tributary Staffing</w:t>
      </w:r>
      <w:r w:rsidR="00C45406" w:rsidRPr="00216A37">
        <w:rPr>
          <w:rFonts w:asciiTheme="minorHAnsi" w:hAnsiTheme="minorHAnsi" w:cstheme="minorHAnsi"/>
          <w:sz w:val="22"/>
        </w:rPr>
        <w:t xml:space="preserve"> </w:t>
      </w:r>
      <w:r w:rsidRPr="00216A37">
        <w:rPr>
          <w:rFonts w:asciiTheme="minorHAnsi" w:hAnsiTheme="minorHAnsi" w:cstheme="minorHAnsi"/>
          <w:sz w:val="22"/>
        </w:rPr>
        <w:t xml:space="preserve">to make the best possible accommodation, to reallocate essential job functions, or to provide personal use items (i.e., eyeglasses, hearing aids, wheelchairs etc.).   </w:t>
      </w:r>
    </w:p>
    <w:p w14:paraId="59CF0633" w14:textId="77777777" w:rsidR="00377549" w:rsidRPr="00216A37" w:rsidRDefault="0066466E">
      <w:pPr>
        <w:spacing w:after="36"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62DB6DA"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An employee or job applicant who has questions regarding this policy or believes that he or she has been discriminated against based on a disabil</w:t>
      </w:r>
      <w:r w:rsidR="00C45406" w:rsidRPr="00216A37">
        <w:rPr>
          <w:rFonts w:asciiTheme="minorHAnsi" w:hAnsiTheme="minorHAnsi" w:cstheme="minorHAnsi"/>
          <w:sz w:val="22"/>
        </w:rPr>
        <w:t>ity should notify a member of Management</w:t>
      </w:r>
      <w:r w:rsidRPr="00216A37">
        <w:rPr>
          <w:rFonts w:asciiTheme="minorHAnsi" w:hAnsiTheme="minorHAnsi" w:cstheme="minorHAnsi"/>
          <w:sz w:val="22"/>
        </w:rPr>
        <w:t>. All such inquiries or complaints will be treated as confidential to t</w:t>
      </w:r>
      <w:r w:rsidR="00C45406" w:rsidRPr="00216A37">
        <w:rPr>
          <w:rFonts w:asciiTheme="minorHAnsi" w:hAnsiTheme="minorHAnsi" w:cstheme="minorHAnsi"/>
          <w:sz w:val="22"/>
        </w:rPr>
        <w:t>he extent permissible by law.</w:t>
      </w:r>
    </w:p>
    <w:p w14:paraId="52CCD1B7" w14:textId="77777777" w:rsidR="00377549" w:rsidRPr="00216A37" w:rsidRDefault="0066466E">
      <w:pPr>
        <w:spacing w:after="10" w:line="259" w:lineRule="auto"/>
        <w:ind w:left="0" w:firstLine="0"/>
        <w:jc w:val="left"/>
        <w:rPr>
          <w:rFonts w:asciiTheme="minorHAnsi" w:hAnsiTheme="minorHAnsi" w:cstheme="minorHAnsi"/>
          <w:sz w:val="22"/>
        </w:rPr>
      </w:pPr>
      <w:r w:rsidRPr="00216A37">
        <w:rPr>
          <w:rFonts w:asciiTheme="minorHAnsi" w:hAnsiTheme="minorHAnsi" w:cstheme="minorHAnsi"/>
          <w:color w:val="365F91"/>
          <w:sz w:val="22"/>
        </w:rPr>
        <w:t xml:space="preserve"> </w:t>
      </w:r>
    </w:p>
    <w:p w14:paraId="16963186" w14:textId="77777777" w:rsidR="00377549" w:rsidRPr="00216A37" w:rsidRDefault="0066466E" w:rsidP="00786739">
      <w:pPr>
        <w:spacing w:after="30" w:line="259" w:lineRule="auto"/>
        <w:ind w:left="360" w:hanging="375"/>
        <w:jc w:val="left"/>
        <w:rPr>
          <w:rFonts w:asciiTheme="minorHAnsi" w:hAnsiTheme="minorHAnsi" w:cstheme="minorHAnsi"/>
          <w:b/>
          <w:sz w:val="22"/>
        </w:rPr>
      </w:pPr>
      <w:r w:rsidRPr="00216A37">
        <w:rPr>
          <w:rFonts w:asciiTheme="minorHAnsi" w:hAnsiTheme="minorHAnsi" w:cstheme="minorHAnsi"/>
          <w:b/>
          <w:color w:val="2F5496" w:themeColor="accent1" w:themeShade="BF"/>
          <w:sz w:val="22"/>
        </w:rPr>
        <w:t xml:space="preserve">4. </w:t>
      </w:r>
      <w:r w:rsidRPr="00216A37">
        <w:rPr>
          <w:rFonts w:asciiTheme="minorHAnsi" w:hAnsiTheme="minorHAnsi" w:cstheme="minorHAnsi"/>
          <w:b/>
          <w:color w:val="2F5496" w:themeColor="accent1" w:themeShade="BF"/>
          <w:sz w:val="22"/>
        </w:rPr>
        <w:tab/>
        <w:t xml:space="preserve">CONFLICT OF INTEREST AND OUTSIDE EMPLOYMENT STATEMENT </w:t>
      </w:r>
    </w:p>
    <w:p w14:paraId="1AF6A591"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033A74E2" w14:textId="77777777" w:rsidR="00377549" w:rsidRPr="00216A37" w:rsidRDefault="0066466E">
      <w:pPr>
        <w:spacing w:after="54"/>
        <w:ind w:left="15" w:right="2"/>
        <w:rPr>
          <w:rFonts w:asciiTheme="minorHAnsi" w:hAnsiTheme="minorHAnsi" w:cstheme="minorHAnsi"/>
          <w:sz w:val="22"/>
        </w:rPr>
      </w:pPr>
      <w:r w:rsidRPr="00216A37">
        <w:rPr>
          <w:rFonts w:asciiTheme="minorHAnsi" w:hAnsiTheme="minorHAnsi" w:cstheme="minorHAnsi"/>
          <w:sz w:val="22"/>
        </w:rPr>
        <w:t xml:space="preserve">The Company expects our employees to conduct business according to the highest ethical standards of conduct.  Employees are expected to devote their best efforts to the interests of the Company.  Business dealings that appear to create a conflict between the interests of the Company and an employee are unacceptable. The Company recognizes the right of employees to engage in activities outside of their employment which are of a private nature and unrelated to our business.  However, the employee must disclose any possible conflicts so that the Company may assess and prevent potential conflicts of interest from arising. A potential or actual conflict of interest occurs whenever an employee is in a position to influence a decision that may result in a </w:t>
      </w:r>
      <w:r w:rsidRPr="00216A37">
        <w:rPr>
          <w:rFonts w:asciiTheme="minorHAnsi" w:hAnsiTheme="minorHAnsi" w:cstheme="minorHAnsi"/>
          <w:sz w:val="22"/>
        </w:rPr>
        <w:lastRenderedPageBreak/>
        <w:t>personal gain for the employee or an immediate family member (i.e., spouse or significant other, children, parents, siblings) as a result of th</w:t>
      </w:r>
      <w:r w:rsidR="00C45406" w:rsidRPr="00216A37">
        <w:rPr>
          <w:rFonts w:asciiTheme="minorHAnsi" w:hAnsiTheme="minorHAnsi" w:cstheme="minorHAnsi"/>
          <w:sz w:val="22"/>
        </w:rPr>
        <w:t>e Company's business dealings.</w:t>
      </w:r>
    </w:p>
    <w:p w14:paraId="74A2C755"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23C601CB"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Although it is not possible to specify every action that might create a conflict of interest, this policy sets forth the ones which most frequently present problems.  If an employee has any question whether an action or proposed course of conduct would create a conflict of interest, he or she</w:t>
      </w:r>
      <w:r w:rsidR="00C45406" w:rsidRPr="00216A37">
        <w:rPr>
          <w:rFonts w:asciiTheme="minorHAnsi" w:hAnsiTheme="minorHAnsi" w:cstheme="minorHAnsi"/>
          <w:sz w:val="22"/>
        </w:rPr>
        <w:t xml:space="preserve"> should immediately contact a member of Management </w:t>
      </w:r>
      <w:r w:rsidRPr="00216A37">
        <w:rPr>
          <w:rFonts w:asciiTheme="minorHAnsi" w:hAnsiTheme="minorHAnsi" w:cstheme="minorHAnsi"/>
          <w:sz w:val="22"/>
        </w:rPr>
        <w:t xml:space="preserve">to obtain advice on the issue.  The purpose of this policy is to protect employees from any conflict of interest that might arise. </w:t>
      </w:r>
    </w:p>
    <w:p w14:paraId="7E3F812A"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54B1FD7" w14:textId="77777777" w:rsidR="00377549" w:rsidRPr="00216A37" w:rsidRDefault="0066466E" w:rsidP="004C5F8C">
      <w:pPr>
        <w:spacing w:after="27"/>
        <w:ind w:left="15" w:right="2"/>
        <w:rPr>
          <w:rFonts w:asciiTheme="minorHAnsi" w:hAnsiTheme="minorHAnsi" w:cstheme="minorHAnsi"/>
          <w:sz w:val="22"/>
        </w:rPr>
      </w:pPr>
      <w:r w:rsidRPr="00216A37">
        <w:rPr>
          <w:rFonts w:asciiTheme="minorHAnsi" w:hAnsiTheme="minorHAnsi" w:cstheme="minorHAnsi"/>
          <w:sz w:val="22"/>
        </w:rPr>
        <w:t xml:space="preserve">A violation of this policy will result in immediate and appropriate discipline, up to and including termination.   </w:t>
      </w:r>
    </w:p>
    <w:p w14:paraId="0E11776A" w14:textId="77777777" w:rsidR="00377549" w:rsidRPr="00216A37" w:rsidRDefault="0066466E">
      <w:pPr>
        <w:spacing w:after="18"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F1EDE18"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Outside Employment</w:t>
      </w:r>
      <w:r w:rsidRPr="00216A37">
        <w:rPr>
          <w:rFonts w:asciiTheme="minorHAnsi" w:hAnsiTheme="minorHAnsi" w:cstheme="minorHAnsi"/>
          <w:color w:val="000000"/>
          <w:sz w:val="22"/>
        </w:rPr>
        <w:t xml:space="preserve"> </w:t>
      </w:r>
    </w:p>
    <w:p w14:paraId="6E3B2E96" w14:textId="77777777" w:rsidR="00377549" w:rsidRPr="00216A37" w:rsidRDefault="0066466E">
      <w:pPr>
        <w:spacing w:after="30"/>
        <w:ind w:left="15" w:right="2"/>
        <w:rPr>
          <w:rFonts w:asciiTheme="minorHAnsi" w:hAnsiTheme="minorHAnsi" w:cstheme="minorHAnsi"/>
          <w:sz w:val="22"/>
        </w:rPr>
      </w:pPr>
      <w:r w:rsidRPr="00216A37">
        <w:rPr>
          <w:rFonts w:asciiTheme="minorHAnsi" w:hAnsiTheme="minorHAnsi" w:cstheme="minorHAnsi"/>
          <w:sz w:val="22"/>
        </w:rPr>
        <w:t xml:space="preserve">Employees are </w:t>
      </w:r>
      <w:r w:rsidR="00C45406" w:rsidRPr="00216A37">
        <w:rPr>
          <w:rFonts w:asciiTheme="minorHAnsi" w:hAnsiTheme="minorHAnsi" w:cstheme="minorHAnsi"/>
          <w:sz w:val="22"/>
        </w:rPr>
        <w:t xml:space="preserve">not </w:t>
      </w:r>
      <w:r w:rsidRPr="00216A37">
        <w:rPr>
          <w:rFonts w:asciiTheme="minorHAnsi" w:hAnsiTheme="minorHAnsi" w:cstheme="minorHAnsi"/>
          <w:sz w:val="22"/>
        </w:rPr>
        <w:t>required to obtain written</w:t>
      </w:r>
      <w:r w:rsidR="00C45406" w:rsidRPr="00216A37">
        <w:rPr>
          <w:rFonts w:asciiTheme="minorHAnsi" w:hAnsiTheme="minorHAnsi" w:cstheme="minorHAnsi"/>
          <w:sz w:val="22"/>
        </w:rPr>
        <w:t xml:space="preserve"> approval </w:t>
      </w:r>
      <w:r w:rsidRPr="00216A37">
        <w:rPr>
          <w:rFonts w:asciiTheme="minorHAnsi" w:hAnsiTheme="minorHAnsi" w:cstheme="minorHAnsi"/>
          <w:sz w:val="22"/>
        </w:rPr>
        <w:t>before participating in outside wor</w:t>
      </w:r>
      <w:r w:rsidR="00C45406" w:rsidRPr="00216A37">
        <w:rPr>
          <w:rFonts w:asciiTheme="minorHAnsi" w:hAnsiTheme="minorHAnsi" w:cstheme="minorHAnsi"/>
          <w:sz w:val="22"/>
        </w:rPr>
        <w:t xml:space="preserve">k activities.  </w:t>
      </w:r>
      <w:r w:rsidRPr="00216A37">
        <w:rPr>
          <w:rFonts w:asciiTheme="minorHAnsi" w:hAnsiTheme="minorHAnsi" w:cstheme="minorHAnsi"/>
          <w:sz w:val="22"/>
        </w:rPr>
        <w:t>In general, outside work activi</w:t>
      </w:r>
      <w:r w:rsidR="00C45406" w:rsidRPr="00216A37">
        <w:rPr>
          <w:rFonts w:asciiTheme="minorHAnsi" w:hAnsiTheme="minorHAnsi" w:cstheme="minorHAnsi"/>
          <w:sz w:val="22"/>
        </w:rPr>
        <w:t>ties are not allowed when they:</w:t>
      </w:r>
    </w:p>
    <w:p w14:paraId="6F771199" w14:textId="77777777" w:rsidR="00377549" w:rsidRPr="00216A37" w:rsidRDefault="0066466E">
      <w:pPr>
        <w:spacing w:after="38"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5EB0402" w14:textId="77777777" w:rsidR="00377549" w:rsidRPr="00216A37" w:rsidRDefault="0066466E">
      <w:pPr>
        <w:numPr>
          <w:ilvl w:val="0"/>
          <w:numId w:val="10"/>
        </w:numPr>
        <w:spacing w:after="67"/>
        <w:ind w:right="2" w:hanging="360"/>
        <w:rPr>
          <w:rFonts w:asciiTheme="minorHAnsi" w:hAnsiTheme="minorHAnsi" w:cstheme="minorHAnsi"/>
          <w:sz w:val="22"/>
        </w:rPr>
      </w:pPr>
      <w:r w:rsidRPr="00216A37">
        <w:rPr>
          <w:rFonts w:asciiTheme="minorHAnsi" w:hAnsiTheme="minorHAnsi" w:cstheme="minorHAnsi"/>
          <w:sz w:val="22"/>
        </w:rPr>
        <w:t xml:space="preserve">prevent the employee from fully performing work for which he or she is employed at the Company, including overtime assignments; </w:t>
      </w:r>
    </w:p>
    <w:p w14:paraId="64058A14" w14:textId="77777777" w:rsidR="00377549" w:rsidRPr="00216A37" w:rsidRDefault="0066466E">
      <w:pPr>
        <w:numPr>
          <w:ilvl w:val="0"/>
          <w:numId w:val="10"/>
        </w:numPr>
        <w:spacing w:after="65"/>
        <w:ind w:right="2" w:hanging="360"/>
        <w:rPr>
          <w:rFonts w:asciiTheme="minorHAnsi" w:hAnsiTheme="minorHAnsi" w:cstheme="minorHAnsi"/>
          <w:sz w:val="22"/>
        </w:rPr>
      </w:pPr>
      <w:r w:rsidRPr="00216A37">
        <w:rPr>
          <w:rFonts w:asciiTheme="minorHAnsi" w:hAnsiTheme="minorHAnsi" w:cstheme="minorHAnsi"/>
          <w:sz w:val="22"/>
        </w:rPr>
        <w:t xml:space="preserve">involve organizations that are doing or seek to do business with the Company, including actual or potential vendors or </w:t>
      </w:r>
      <w:r w:rsidR="00E37D44" w:rsidRPr="00216A37">
        <w:rPr>
          <w:rFonts w:asciiTheme="minorHAnsi" w:hAnsiTheme="minorHAnsi" w:cstheme="minorHAnsi"/>
          <w:sz w:val="22"/>
        </w:rPr>
        <w:t>client</w:t>
      </w:r>
      <w:r w:rsidRPr="00216A37">
        <w:rPr>
          <w:rFonts w:asciiTheme="minorHAnsi" w:hAnsiTheme="minorHAnsi" w:cstheme="minorHAnsi"/>
          <w:sz w:val="22"/>
        </w:rPr>
        <w:t xml:space="preserve">s; or </w:t>
      </w:r>
    </w:p>
    <w:p w14:paraId="438F1ACD" w14:textId="77777777" w:rsidR="00377549" w:rsidRPr="00216A37" w:rsidRDefault="0066466E">
      <w:pPr>
        <w:numPr>
          <w:ilvl w:val="0"/>
          <w:numId w:val="10"/>
        </w:numPr>
        <w:ind w:right="2" w:hanging="360"/>
        <w:rPr>
          <w:rFonts w:asciiTheme="minorHAnsi" w:hAnsiTheme="minorHAnsi" w:cstheme="minorHAnsi"/>
          <w:sz w:val="22"/>
        </w:rPr>
      </w:pPr>
      <w:r w:rsidRPr="00216A37">
        <w:rPr>
          <w:rFonts w:asciiTheme="minorHAnsi" w:hAnsiTheme="minorHAnsi" w:cstheme="minorHAnsi"/>
          <w:sz w:val="22"/>
        </w:rPr>
        <w:t xml:space="preserve">violate provisions of law or the Company's policies or rules. </w:t>
      </w:r>
    </w:p>
    <w:p w14:paraId="6403F5C6" w14:textId="77777777" w:rsidR="00377549" w:rsidRPr="00216A37" w:rsidRDefault="0066466E">
      <w:pPr>
        <w:spacing w:after="3"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6F89BD4" w14:textId="77777777" w:rsidR="00377549" w:rsidRPr="00216A37" w:rsidRDefault="0066466E">
      <w:pPr>
        <w:spacing w:after="30"/>
        <w:ind w:left="15" w:right="2"/>
        <w:rPr>
          <w:rFonts w:asciiTheme="minorHAnsi" w:hAnsiTheme="minorHAnsi" w:cstheme="minorHAnsi"/>
          <w:sz w:val="22"/>
        </w:rPr>
      </w:pPr>
      <w:r w:rsidRPr="00216A37">
        <w:rPr>
          <w:rFonts w:asciiTheme="minorHAnsi" w:hAnsiTheme="minorHAnsi" w:cstheme="minorHAnsi"/>
          <w:sz w:val="22"/>
        </w:rPr>
        <w:t xml:space="preserve">From time to time, Company employees may be required to work beyond their normally scheduled hours.  Employees must perform this work when requested.  In cases of conflict with any outside activity, the employee's obligations to the Company must be given priority.  Employees are hired and continue in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's employ with the understanding that </w:t>
      </w:r>
      <w:r w:rsidR="00042DF3" w:rsidRPr="00216A37">
        <w:rPr>
          <w:rFonts w:asciiTheme="minorHAnsi" w:hAnsiTheme="minorHAnsi" w:cstheme="minorHAnsi"/>
          <w:sz w:val="22"/>
        </w:rPr>
        <w:t>Tributary Staffing</w:t>
      </w:r>
      <w:r w:rsidR="00C45406" w:rsidRPr="00216A37">
        <w:rPr>
          <w:rFonts w:asciiTheme="minorHAnsi" w:hAnsiTheme="minorHAnsi" w:cstheme="minorHAnsi"/>
          <w:sz w:val="22"/>
        </w:rPr>
        <w:t xml:space="preserve"> </w:t>
      </w:r>
      <w:r w:rsidRPr="00216A37">
        <w:rPr>
          <w:rFonts w:asciiTheme="minorHAnsi" w:hAnsiTheme="minorHAnsi" w:cstheme="minorHAnsi"/>
          <w:sz w:val="22"/>
        </w:rPr>
        <w:t xml:space="preserve">is their primary employer and that other employment or commercial involvement which is in conflict with the business interests of </w:t>
      </w:r>
      <w:r w:rsidR="00042DF3" w:rsidRPr="00216A37">
        <w:rPr>
          <w:rFonts w:asciiTheme="minorHAnsi" w:hAnsiTheme="minorHAnsi" w:cstheme="minorHAnsi"/>
          <w:sz w:val="22"/>
        </w:rPr>
        <w:t>Tributary Staffing</w:t>
      </w:r>
      <w:r w:rsidR="00C45406" w:rsidRPr="00216A37">
        <w:rPr>
          <w:rFonts w:asciiTheme="minorHAnsi" w:hAnsiTheme="minorHAnsi" w:cstheme="minorHAnsi"/>
          <w:sz w:val="22"/>
        </w:rPr>
        <w:t xml:space="preserve"> is strictly prohibited. </w:t>
      </w:r>
    </w:p>
    <w:p w14:paraId="0A7EC0E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BBB09D4"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Financial Interest in Other Business</w:t>
      </w:r>
      <w:r w:rsidRPr="00216A37">
        <w:rPr>
          <w:rFonts w:asciiTheme="minorHAnsi" w:hAnsiTheme="minorHAnsi" w:cstheme="minorHAnsi"/>
          <w:color w:val="000000"/>
          <w:sz w:val="22"/>
        </w:rPr>
        <w:t xml:space="preserve"> </w:t>
      </w:r>
    </w:p>
    <w:p w14:paraId="1174CE6E" w14:textId="77777777" w:rsidR="00377549" w:rsidRPr="00216A37" w:rsidRDefault="0066466E">
      <w:pPr>
        <w:spacing w:after="56"/>
        <w:ind w:left="15" w:right="2"/>
        <w:rPr>
          <w:rFonts w:asciiTheme="minorHAnsi" w:hAnsiTheme="minorHAnsi" w:cstheme="minorHAnsi"/>
          <w:sz w:val="22"/>
        </w:rPr>
      </w:pPr>
      <w:r w:rsidRPr="00216A37">
        <w:rPr>
          <w:rFonts w:asciiTheme="minorHAnsi" w:hAnsiTheme="minorHAnsi" w:cstheme="minorHAnsi"/>
          <w:sz w:val="22"/>
        </w:rPr>
        <w:t xml:space="preserve">An employee and his or her immediate family may not own or hold any significant interest in a supplier, </w:t>
      </w:r>
      <w:r w:rsidR="00E37D44" w:rsidRPr="00216A37">
        <w:rPr>
          <w:rFonts w:asciiTheme="minorHAnsi" w:hAnsiTheme="minorHAnsi" w:cstheme="minorHAnsi"/>
          <w:sz w:val="22"/>
        </w:rPr>
        <w:t>client</w:t>
      </w:r>
      <w:r w:rsidRPr="00216A37">
        <w:rPr>
          <w:rFonts w:asciiTheme="minorHAnsi" w:hAnsiTheme="minorHAnsi" w:cstheme="minorHAnsi"/>
          <w:sz w:val="22"/>
        </w:rPr>
        <w:t xml:space="preserve"> or competitor of the Company, except where such ownership or interest consists of securities in a publicly owned company and that securities are regularly traded on the open market. </w:t>
      </w:r>
    </w:p>
    <w:p w14:paraId="491FFF38"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6B8ED617"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t>Acceptance of Gifts</w:t>
      </w:r>
      <w:r w:rsidRPr="00216A37">
        <w:rPr>
          <w:rFonts w:asciiTheme="minorHAnsi" w:hAnsiTheme="minorHAnsi" w:cstheme="minorHAnsi"/>
          <w:color w:val="000000"/>
          <w:sz w:val="22"/>
        </w:rPr>
        <w:t xml:space="preserve"> </w:t>
      </w:r>
    </w:p>
    <w:p w14:paraId="61B82CE2" w14:textId="77777777" w:rsidR="00377549" w:rsidRPr="00216A37" w:rsidRDefault="0066466E">
      <w:pPr>
        <w:spacing w:after="30"/>
        <w:ind w:left="15" w:right="2"/>
        <w:rPr>
          <w:rFonts w:asciiTheme="minorHAnsi" w:hAnsiTheme="minorHAnsi" w:cstheme="minorHAnsi"/>
          <w:sz w:val="22"/>
        </w:rPr>
      </w:pPr>
      <w:r w:rsidRPr="00216A37">
        <w:rPr>
          <w:rFonts w:asciiTheme="minorHAnsi" w:hAnsiTheme="minorHAnsi" w:cstheme="minorHAnsi"/>
          <w:sz w:val="22"/>
        </w:rPr>
        <w:t>No employee may solicit or accept gifts of significa</w:t>
      </w:r>
      <w:r w:rsidR="00E37D44" w:rsidRPr="00216A37">
        <w:rPr>
          <w:rFonts w:asciiTheme="minorHAnsi" w:hAnsiTheme="minorHAnsi" w:cstheme="minorHAnsi"/>
          <w:sz w:val="22"/>
        </w:rPr>
        <w:t>nt value (i.e., in excess of $50</w:t>
      </w:r>
      <w:r w:rsidRPr="00216A37">
        <w:rPr>
          <w:rFonts w:asciiTheme="minorHAnsi" w:hAnsiTheme="minorHAnsi" w:cstheme="minorHAnsi"/>
          <w:sz w:val="22"/>
        </w:rPr>
        <w:t xml:space="preserve">.00), lavish entertainment or other </w:t>
      </w:r>
      <w:r w:rsidR="00E37D44" w:rsidRPr="00216A37">
        <w:rPr>
          <w:rFonts w:asciiTheme="minorHAnsi" w:hAnsiTheme="minorHAnsi" w:cstheme="minorHAnsi"/>
          <w:sz w:val="22"/>
        </w:rPr>
        <w:t>perks</w:t>
      </w:r>
      <w:r w:rsidRPr="00216A37">
        <w:rPr>
          <w:rFonts w:asciiTheme="minorHAnsi" w:hAnsiTheme="minorHAnsi" w:cstheme="minorHAnsi"/>
          <w:sz w:val="22"/>
        </w:rPr>
        <w:t xml:space="preserve"> from potential and actual </w:t>
      </w:r>
      <w:r w:rsidR="00E37D44" w:rsidRPr="00216A37">
        <w:rPr>
          <w:rFonts w:asciiTheme="minorHAnsi" w:hAnsiTheme="minorHAnsi" w:cstheme="minorHAnsi"/>
          <w:sz w:val="22"/>
        </w:rPr>
        <w:t>clients</w:t>
      </w:r>
      <w:r w:rsidRPr="00216A37">
        <w:rPr>
          <w:rFonts w:asciiTheme="minorHAnsi" w:hAnsiTheme="minorHAnsi" w:cstheme="minorHAnsi"/>
          <w:sz w:val="22"/>
        </w:rPr>
        <w:t xml:space="preserve">, suppliers or competitors.  Special care must be taken to avoid even the impression of a conflict of interest. </w:t>
      </w:r>
    </w:p>
    <w:p w14:paraId="719ED61B" w14:textId="77777777" w:rsidR="00377549" w:rsidRPr="00216A37" w:rsidRDefault="0066466E">
      <w:pPr>
        <w:spacing w:after="3"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588BB3F" w14:textId="77777777" w:rsidR="00377549" w:rsidRPr="00216A37" w:rsidRDefault="0066466E" w:rsidP="00122A50">
      <w:pPr>
        <w:spacing w:after="30"/>
        <w:ind w:left="15" w:right="2"/>
        <w:rPr>
          <w:rFonts w:asciiTheme="minorHAnsi" w:hAnsiTheme="minorHAnsi" w:cstheme="minorHAnsi"/>
          <w:sz w:val="22"/>
        </w:rPr>
      </w:pPr>
      <w:r w:rsidRPr="00216A37">
        <w:rPr>
          <w:rFonts w:asciiTheme="minorHAnsi" w:hAnsiTheme="minorHAnsi" w:cstheme="minorHAnsi"/>
          <w:sz w:val="22"/>
        </w:rPr>
        <w:t xml:space="preserve">An employee may entertain potential or actual </w:t>
      </w:r>
      <w:r w:rsidR="001A421F" w:rsidRPr="00216A37">
        <w:rPr>
          <w:rFonts w:asciiTheme="minorHAnsi" w:hAnsiTheme="minorHAnsi" w:cstheme="minorHAnsi"/>
          <w:sz w:val="22"/>
        </w:rPr>
        <w:t>clients</w:t>
      </w:r>
      <w:r w:rsidRPr="00216A37">
        <w:rPr>
          <w:rFonts w:asciiTheme="minorHAnsi" w:hAnsiTheme="minorHAnsi" w:cstheme="minorHAnsi"/>
          <w:sz w:val="22"/>
        </w:rPr>
        <w:t xml:space="preserve"> if such entertainment is consistent with accepted business practices, does not violate any law or generally accepted ethical standards and the public disclosure of facts will not embarrass the Company.  Any questions regarding this policy shou</w:t>
      </w:r>
      <w:r w:rsidR="00E37D44" w:rsidRPr="00216A37">
        <w:rPr>
          <w:rFonts w:asciiTheme="minorHAnsi" w:hAnsiTheme="minorHAnsi" w:cstheme="minorHAnsi"/>
          <w:sz w:val="22"/>
        </w:rPr>
        <w:t>ld be addressed to the President</w:t>
      </w:r>
      <w:r w:rsidRPr="00216A37">
        <w:rPr>
          <w:rFonts w:asciiTheme="minorHAnsi" w:hAnsiTheme="minorHAnsi" w:cstheme="minorHAnsi"/>
          <w:sz w:val="22"/>
        </w:rPr>
        <w:t xml:space="preserve">. </w:t>
      </w:r>
    </w:p>
    <w:p w14:paraId="19846064" w14:textId="77777777" w:rsidR="00377549" w:rsidRPr="00216A37" w:rsidRDefault="0066466E">
      <w:pPr>
        <w:pStyle w:val="Heading2"/>
        <w:spacing w:after="36"/>
        <w:ind w:left="-5"/>
        <w:rPr>
          <w:rFonts w:asciiTheme="minorHAnsi" w:hAnsiTheme="minorHAnsi" w:cstheme="minorHAnsi"/>
          <w:sz w:val="22"/>
        </w:rPr>
      </w:pPr>
      <w:r w:rsidRPr="00216A37">
        <w:rPr>
          <w:rFonts w:asciiTheme="minorHAnsi" w:hAnsiTheme="minorHAnsi" w:cstheme="minorHAnsi"/>
          <w:color w:val="000000"/>
          <w:sz w:val="22"/>
          <w:u w:val="single" w:color="000000"/>
        </w:rPr>
        <w:lastRenderedPageBreak/>
        <w:t>Work Product Ownership</w:t>
      </w:r>
      <w:r w:rsidRPr="00216A37">
        <w:rPr>
          <w:rFonts w:asciiTheme="minorHAnsi" w:hAnsiTheme="minorHAnsi" w:cstheme="minorHAnsi"/>
          <w:color w:val="000000"/>
          <w:sz w:val="22"/>
        </w:rPr>
        <w:t xml:space="preserve"> </w:t>
      </w:r>
    </w:p>
    <w:p w14:paraId="0672A397" w14:textId="77777777" w:rsidR="00377549" w:rsidRPr="00216A37" w:rsidRDefault="00042DF3">
      <w:pPr>
        <w:spacing w:after="35"/>
        <w:ind w:left="15" w:right="2"/>
        <w:rPr>
          <w:rFonts w:asciiTheme="minorHAnsi" w:hAnsiTheme="minorHAnsi" w:cstheme="minorHAnsi"/>
          <w:sz w:val="22"/>
        </w:rPr>
      </w:pPr>
      <w:r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employees must be aware that </w:t>
      </w:r>
      <w:r w:rsidRPr="00216A37">
        <w:rPr>
          <w:rFonts w:asciiTheme="minorHAnsi" w:hAnsiTheme="minorHAnsi" w:cstheme="minorHAnsi"/>
          <w:sz w:val="22"/>
        </w:rPr>
        <w:t>Tributary Staffing</w:t>
      </w:r>
      <w:r w:rsidR="00DE582E" w:rsidRPr="00216A37">
        <w:rPr>
          <w:rFonts w:asciiTheme="minorHAnsi" w:hAnsiTheme="minorHAnsi" w:cstheme="minorHAnsi"/>
          <w:sz w:val="22"/>
        </w:rPr>
        <w:t xml:space="preserve"> and/or the respective Client Company</w:t>
      </w:r>
      <w:r w:rsidR="00E37D44"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retains legal ownership of the product of their work.  No work product created while employed by </w:t>
      </w:r>
      <w:r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can be claimed, construed, or presented as property of the individual, even after employment by </w:t>
      </w:r>
      <w:r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has been terminated or the relevant project completed.  This includes written and electronic documents, audio and video recordings, system code, and also any concepts, ideas, or other intellectual property developed for </w:t>
      </w: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 regardless of whether the intellectual property is actually used by </w:t>
      </w:r>
      <w:r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t>
      </w:r>
      <w:r w:rsidR="0066466E" w:rsidRPr="00216A37">
        <w:rPr>
          <w:rFonts w:asciiTheme="minorHAnsi" w:hAnsiTheme="minorHAnsi" w:cstheme="minorHAnsi"/>
          <w:sz w:val="22"/>
        </w:rPr>
        <w:t>Although it is acceptable for an employee to display and/or discuss a portion or the whole of certain work product as an example in certain situations (e.g., on a resume, in a freelancer's meeting with a prospective client), one must bear in mind that information classified as confidential must remain so even after the end of employment, and that supplying certain other entities with certain types of information may constit</w:t>
      </w:r>
      <w:r w:rsidR="00DE582E" w:rsidRPr="00216A37">
        <w:rPr>
          <w:rFonts w:asciiTheme="minorHAnsi" w:hAnsiTheme="minorHAnsi" w:cstheme="minorHAnsi"/>
          <w:sz w:val="22"/>
        </w:rPr>
        <w:t>ute a conflict of interest.</w:t>
      </w:r>
    </w:p>
    <w:p w14:paraId="76FA815D"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0341BEC1" w14:textId="77777777" w:rsidR="00377549" w:rsidRPr="00216A37" w:rsidRDefault="0066466E">
      <w:pPr>
        <w:pStyle w:val="Heading2"/>
        <w:ind w:left="-5"/>
        <w:rPr>
          <w:rFonts w:asciiTheme="minorHAnsi" w:hAnsiTheme="minorHAnsi" w:cstheme="minorHAnsi"/>
          <w:sz w:val="22"/>
        </w:rPr>
      </w:pPr>
      <w:r w:rsidRPr="00216A37">
        <w:rPr>
          <w:rFonts w:asciiTheme="minorHAnsi" w:hAnsiTheme="minorHAnsi" w:cstheme="minorHAnsi"/>
          <w:color w:val="000000"/>
          <w:sz w:val="22"/>
          <w:u w:val="single" w:color="000000"/>
        </w:rPr>
        <w:t>Reporting Potential Conflicts</w:t>
      </w:r>
      <w:r w:rsidRPr="00216A37">
        <w:rPr>
          <w:rFonts w:asciiTheme="minorHAnsi" w:hAnsiTheme="minorHAnsi" w:cstheme="minorHAnsi"/>
          <w:color w:val="000000"/>
          <w:sz w:val="22"/>
        </w:rPr>
        <w:t xml:space="preserve"> </w:t>
      </w:r>
    </w:p>
    <w:p w14:paraId="0C3FB03B" w14:textId="77777777" w:rsidR="00377549" w:rsidRPr="00216A37" w:rsidRDefault="0066466E" w:rsidP="00122A50">
      <w:pPr>
        <w:ind w:left="15" w:right="2"/>
        <w:rPr>
          <w:rFonts w:asciiTheme="minorHAnsi" w:hAnsiTheme="minorHAnsi" w:cstheme="minorHAnsi"/>
          <w:sz w:val="22"/>
        </w:rPr>
      </w:pPr>
      <w:r w:rsidRPr="00216A37">
        <w:rPr>
          <w:rFonts w:asciiTheme="minorHAnsi" w:hAnsiTheme="minorHAnsi" w:cstheme="minorHAnsi"/>
          <w:sz w:val="22"/>
        </w:rPr>
        <w:t>An employee must promptly disclose actual or potential conflicts of int</w:t>
      </w:r>
      <w:r w:rsidR="00E37D44" w:rsidRPr="00216A37">
        <w:rPr>
          <w:rFonts w:asciiTheme="minorHAnsi" w:hAnsiTheme="minorHAnsi" w:cstheme="minorHAnsi"/>
          <w:sz w:val="22"/>
        </w:rPr>
        <w:t>erest, in writing, to a member of Management</w:t>
      </w:r>
      <w:r w:rsidRPr="00216A37">
        <w:rPr>
          <w:rFonts w:asciiTheme="minorHAnsi" w:hAnsiTheme="minorHAnsi" w:cstheme="minorHAnsi"/>
          <w:sz w:val="22"/>
        </w:rPr>
        <w:t xml:space="preserve">.  Approval will not be given unless the relationship will not interfere with the employee's duties or will not damage the Company's relationship. </w:t>
      </w:r>
    </w:p>
    <w:p w14:paraId="0258912B"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1AC5DEE7" w14:textId="77777777" w:rsidR="00377549" w:rsidRPr="00216A37" w:rsidRDefault="0066466E" w:rsidP="00786739">
      <w:pPr>
        <w:pStyle w:val="Heading2"/>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5. </w:t>
      </w:r>
      <w:r w:rsidRPr="00216A37">
        <w:rPr>
          <w:rFonts w:asciiTheme="minorHAnsi" w:hAnsiTheme="minorHAnsi" w:cstheme="minorHAnsi"/>
          <w:b/>
          <w:color w:val="2F5496" w:themeColor="accent1" w:themeShade="BF"/>
          <w:sz w:val="22"/>
        </w:rPr>
        <w:tab/>
        <w:t xml:space="preserve">CONFIDENTIAL NATURE OF WORK </w:t>
      </w:r>
    </w:p>
    <w:p w14:paraId="340508A9"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4029FC95" w14:textId="77777777" w:rsidR="00377549" w:rsidRPr="00216A37" w:rsidRDefault="0066466E">
      <w:pPr>
        <w:spacing w:after="37"/>
        <w:ind w:left="15" w:right="2"/>
        <w:rPr>
          <w:rFonts w:asciiTheme="minorHAnsi" w:hAnsiTheme="minorHAnsi" w:cstheme="minorHAnsi"/>
          <w:sz w:val="22"/>
        </w:rPr>
      </w:pPr>
      <w:r w:rsidRPr="00216A37">
        <w:rPr>
          <w:rFonts w:asciiTheme="minorHAnsi" w:hAnsiTheme="minorHAnsi" w:cstheme="minorHAnsi"/>
          <w:sz w:val="22"/>
        </w:rPr>
        <w:t xml:space="preserve">All </w:t>
      </w:r>
      <w:r w:rsidR="00042DF3"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t>
      </w:r>
      <w:r w:rsidRPr="00216A37">
        <w:rPr>
          <w:rFonts w:asciiTheme="minorHAnsi" w:hAnsiTheme="minorHAnsi" w:cstheme="minorHAnsi"/>
          <w:sz w:val="22"/>
        </w:rPr>
        <w:t xml:space="preserve">records and information relating to </w:t>
      </w:r>
      <w:r w:rsidR="00042DF3"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t>
      </w:r>
      <w:r w:rsidRPr="00216A37">
        <w:rPr>
          <w:rFonts w:asciiTheme="minorHAnsi" w:hAnsiTheme="minorHAnsi" w:cstheme="minorHAnsi"/>
          <w:sz w:val="22"/>
        </w:rPr>
        <w:t xml:space="preserve">or its </w:t>
      </w:r>
      <w:r w:rsidR="00E37D44" w:rsidRPr="00216A37">
        <w:rPr>
          <w:rFonts w:asciiTheme="minorHAnsi" w:hAnsiTheme="minorHAnsi" w:cstheme="minorHAnsi"/>
          <w:sz w:val="22"/>
        </w:rPr>
        <w:t>client</w:t>
      </w:r>
      <w:r w:rsidRPr="00216A37">
        <w:rPr>
          <w:rFonts w:asciiTheme="minorHAnsi" w:hAnsiTheme="minorHAnsi" w:cstheme="minorHAnsi"/>
          <w:sz w:val="22"/>
        </w:rPr>
        <w:t xml:space="preserve">s are confidential and employees must, therefore, treat all matters accordingly.  No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or </w:t>
      </w:r>
      <w:r w:rsidR="00042DF3" w:rsidRPr="00216A37">
        <w:rPr>
          <w:rFonts w:asciiTheme="minorHAnsi" w:hAnsiTheme="minorHAnsi" w:cstheme="minorHAnsi"/>
          <w:sz w:val="22"/>
        </w:rPr>
        <w:t>Tributary Staffing</w:t>
      </w:r>
      <w:r w:rsidR="00E37D44" w:rsidRPr="00216A37">
        <w:rPr>
          <w:rFonts w:asciiTheme="minorHAnsi" w:hAnsiTheme="minorHAnsi" w:cstheme="minorHAnsi"/>
          <w:sz w:val="22"/>
        </w:rPr>
        <w:t>-</w:t>
      </w:r>
      <w:r w:rsidRPr="00216A37">
        <w:rPr>
          <w:rFonts w:asciiTheme="minorHAnsi" w:hAnsiTheme="minorHAnsi" w:cstheme="minorHAnsi"/>
          <w:sz w:val="22"/>
        </w:rPr>
        <w:t xml:space="preserve">related information, including without limitation, documents, notes, files, records, oral information, computer files or similar materials (except in the ordinary course of performing duties on behalf of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may be removed from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's premises without </w:t>
      </w:r>
      <w:r w:rsidR="00DE582E" w:rsidRPr="00216A37">
        <w:rPr>
          <w:rFonts w:asciiTheme="minorHAnsi" w:hAnsiTheme="minorHAnsi" w:cstheme="minorHAnsi"/>
          <w:sz w:val="22"/>
        </w:rPr>
        <w:t xml:space="preserve">written </w:t>
      </w:r>
      <w:r w:rsidRPr="00216A37">
        <w:rPr>
          <w:rFonts w:asciiTheme="minorHAnsi" w:hAnsiTheme="minorHAnsi" w:cstheme="minorHAnsi"/>
          <w:sz w:val="22"/>
        </w:rPr>
        <w:t xml:space="preserve">permission from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Additionally, the contents of </w:t>
      </w:r>
      <w:r w:rsidR="00042DF3" w:rsidRPr="00216A37">
        <w:rPr>
          <w:rFonts w:asciiTheme="minorHAnsi" w:hAnsiTheme="minorHAnsi" w:cstheme="minorHAnsi"/>
          <w:sz w:val="22"/>
        </w:rPr>
        <w:t>Tributary Staffing</w:t>
      </w:r>
      <w:r w:rsidRPr="00216A37">
        <w:rPr>
          <w:rFonts w:asciiTheme="minorHAnsi" w:hAnsiTheme="minorHAnsi" w:cstheme="minorHAnsi"/>
          <w:sz w:val="22"/>
        </w:rPr>
        <w:t>'s records or information otherwise obtained in regard to business may not be disclosed to anyone, except where required for a business purpose.  Employees must not disclose any confidential information, purposefully or inadverten</w:t>
      </w:r>
      <w:r w:rsidR="00E37D44" w:rsidRPr="00216A37">
        <w:rPr>
          <w:rFonts w:asciiTheme="minorHAnsi" w:hAnsiTheme="minorHAnsi" w:cstheme="minorHAnsi"/>
          <w:sz w:val="22"/>
        </w:rPr>
        <w:t>tly through casual conversation</w:t>
      </w:r>
      <w:r w:rsidRPr="00216A37">
        <w:rPr>
          <w:rFonts w:asciiTheme="minorHAnsi" w:hAnsiTheme="minorHAnsi" w:cstheme="minorHAnsi"/>
          <w:sz w:val="22"/>
        </w:rPr>
        <w:t>, to any unauthorized person inside or outside the Company.  Employees who are unsure about the confidential nature of spec</w:t>
      </w:r>
      <w:r w:rsidR="00E37D44" w:rsidRPr="00216A37">
        <w:rPr>
          <w:rFonts w:asciiTheme="minorHAnsi" w:hAnsiTheme="minorHAnsi" w:cstheme="minorHAnsi"/>
          <w:sz w:val="22"/>
        </w:rPr>
        <w:t xml:space="preserve">ific information should ask a member of Management </w:t>
      </w:r>
      <w:r w:rsidRPr="00216A37">
        <w:rPr>
          <w:rFonts w:asciiTheme="minorHAnsi" w:hAnsiTheme="minorHAnsi" w:cstheme="minorHAnsi"/>
          <w:sz w:val="22"/>
        </w:rPr>
        <w:t xml:space="preserve">for clarification.  Employees will be subject to appropriate disciplinary action, up to and including dismissal, for knowingly or unknowingly revealing information of a confidential nature. </w:t>
      </w:r>
    </w:p>
    <w:p w14:paraId="25CBBB05"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13D26EF5" w14:textId="77777777" w:rsidR="00377549" w:rsidRPr="00216A37" w:rsidRDefault="0066466E">
      <w:pPr>
        <w:pStyle w:val="Heading1"/>
        <w:rPr>
          <w:rFonts w:asciiTheme="minorHAnsi" w:hAnsiTheme="minorHAnsi" w:cstheme="minorHAnsi"/>
          <w:sz w:val="22"/>
        </w:rPr>
      </w:pPr>
      <w:r w:rsidRPr="00216A37">
        <w:rPr>
          <w:rFonts w:asciiTheme="minorHAnsi" w:hAnsiTheme="minorHAnsi" w:cstheme="minorHAnsi"/>
          <w:sz w:val="22"/>
        </w:rPr>
        <w:t>B. LEAVE</w:t>
      </w:r>
      <w:r w:rsidR="00E6392E" w:rsidRPr="00216A37">
        <w:rPr>
          <w:rFonts w:asciiTheme="minorHAnsi" w:hAnsiTheme="minorHAnsi" w:cstheme="minorHAnsi"/>
          <w:sz w:val="22"/>
        </w:rPr>
        <w:t>,</w:t>
      </w:r>
      <w:r w:rsidRPr="00216A37">
        <w:rPr>
          <w:rFonts w:asciiTheme="minorHAnsi" w:hAnsiTheme="minorHAnsi" w:cstheme="minorHAnsi"/>
          <w:sz w:val="22"/>
        </w:rPr>
        <w:t xml:space="preserve"> BENEFITS AND OTHER WORK POLICIES </w:t>
      </w:r>
    </w:p>
    <w:p w14:paraId="0AF77311"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52060048" w14:textId="77777777" w:rsidR="00377549" w:rsidRPr="00216A37" w:rsidRDefault="00E6392E" w:rsidP="00786739">
      <w:pPr>
        <w:pStyle w:val="Heading2"/>
        <w:ind w:left="360" w:hanging="375"/>
        <w:rPr>
          <w:rFonts w:asciiTheme="minorHAnsi" w:hAnsiTheme="minorHAnsi" w:cstheme="minorHAnsi"/>
          <w:b/>
          <w:sz w:val="22"/>
        </w:rPr>
      </w:pPr>
      <w:r w:rsidRPr="00216A37">
        <w:rPr>
          <w:rFonts w:asciiTheme="minorHAnsi" w:hAnsiTheme="minorHAnsi" w:cstheme="minorHAnsi"/>
          <w:b/>
          <w:color w:val="2F5496" w:themeColor="accent1" w:themeShade="BF"/>
          <w:sz w:val="22"/>
        </w:rPr>
        <w:t xml:space="preserve">1. </w:t>
      </w:r>
      <w:r w:rsidRPr="00216A37">
        <w:rPr>
          <w:rFonts w:asciiTheme="minorHAnsi" w:hAnsiTheme="minorHAnsi" w:cstheme="minorHAnsi"/>
          <w:b/>
          <w:color w:val="2F5496" w:themeColor="accent1" w:themeShade="BF"/>
          <w:sz w:val="22"/>
        </w:rPr>
        <w:tab/>
        <w:t>VACATION</w:t>
      </w:r>
    </w:p>
    <w:p w14:paraId="4B45B155" w14:textId="24D50788" w:rsidR="00377549" w:rsidRPr="00216A37" w:rsidRDefault="00377549">
      <w:pPr>
        <w:spacing w:after="0" w:line="259" w:lineRule="auto"/>
        <w:ind w:left="0" w:firstLine="0"/>
        <w:jc w:val="left"/>
        <w:rPr>
          <w:rFonts w:asciiTheme="minorHAnsi" w:hAnsiTheme="minorHAnsi" w:cstheme="minorHAnsi"/>
          <w:sz w:val="22"/>
        </w:rPr>
      </w:pPr>
    </w:p>
    <w:p w14:paraId="3CEAA177" w14:textId="14EC871D" w:rsidR="001434E6" w:rsidRPr="006D4761" w:rsidRDefault="006D4761" w:rsidP="001434E6">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Tributary Staffing</w:t>
      </w:r>
      <w:r w:rsidR="001434E6" w:rsidRPr="006D4761">
        <w:rPr>
          <w:rFonts w:asciiTheme="minorHAnsi" w:eastAsiaTheme="minorEastAsia" w:hAnsiTheme="minorHAnsi" w:cstheme="minorHAnsi"/>
          <w:color w:val="auto"/>
          <w:sz w:val="22"/>
        </w:rPr>
        <w:t xml:space="preserve"> offers paid vacation for full time employees for the purpose of rest, relaxation, and personal</w:t>
      </w:r>
    </w:p>
    <w:p w14:paraId="04C99EE7" w14:textId="67220420" w:rsidR="001434E6" w:rsidRPr="00F17FB6" w:rsidRDefault="001434E6" w:rsidP="00F17FB6">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6D4761">
        <w:rPr>
          <w:rFonts w:asciiTheme="minorHAnsi" w:eastAsiaTheme="minorEastAsia" w:hAnsiTheme="minorHAnsi" w:cstheme="minorHAnsi"/>
          <w:color w:val="auto"/>
          <w:sz w:val="22"/>
        </w:rPr>
        <w:t xml:space="preserve">pursuits. </w:t>
      </w:r>
      <w:r w:rsidR="006D4761">
        <w:rPr>
          <w:rFonts w:asciiTheme="minorHAnsi" w:eastAsiaTheme="minorEastAsia" w:hAnsiTheme="minorHAnsi" w:cstheme="minorHAnsi"/>
          <w:color w:val="auto"/>
          <w:sz w:val="22"/>
        </w:rPr>
        <w:t xml:space="preserve">Five (5) </w:t>
      </w:r>
      <w:r w:rsidRPr="006D4761">
        <w:rPr>
          <w:rFonts w:asciiTheme="minorHAnsi" w:eastAsiaTheme="minorEastAsia" w:hAnsiTheme="minorHAnsi" w:cstheme="minorHAnsi"/>
          <w:color w:val="auto"/>
          <w:sz w:val="22"/>
        </w:rPr>
        <w:t xml:space="preserve">days of </w:t>
      </w:r>
      <w:r w:rsidR="006D4761">
        <w:rPr>
          <w:rFonts w:asciiTheme="minorHAnsi" w:eastAsiaTheme="minorEastAsia" w:hAnsiTheme="minorHAnsi" w:cstheme="minorHAnsi"/>
          <w:color w:val="auto"/>
          <w:sz w:val="22"/>
        </w:rPr>
        <w:t xml:space="preserve">paid </w:t>
      </w:r>
      <w:r w:rsidRPr="006D4761">
        <w:rPr>
          <w:rFonts w:asciiTheme="minorHAnsi" w:eastAsiaTheme="minorEastAsia" w:hAnsiTheme="minorHAnsi" w:cstheme="minorHAnsi"/>
          <w:color w:val="auto"/>
          <w:sz w:val="22"/>
        </w:rPr>
        <w:t xml:space="preserve">vacation is earned after </w:t>
      </w:r>
      <w:r w:rsidR="006D4761">
        <w:rPr>
          <w:rFonts w:asciiTheme="minorHAnsi" w:eastAsiaTheme="minorEastAsia" w:hAnsiTheme="minorHAnsi" w:cstheme="minorHAnsi"/>
          <w:color w:val="auto"/>
          <w:sz w:val="22"/>
        </w:rPr>
        <w:t xml:space="preserve">12 months </w:t>
      </w:r>
      <w:r w:rsidRPr="006D4761">
        <w:rPr>
          <w:rFonts w:asciiTheme="minorHAnsi" w:eastAsiaTheme="minorEastAsia" w:hAnsiTheme="minorHAnsi" w:cstheme="minorHAnsi"/>
          <w:color w:val="auto"/>
          <w:sz w:val="22"/>
        </w:rPr>
        <w:t xml:space="preserve">and </w:t>
      </w:r>
      <w:r w:rsidR="002D3AB4">
        <w:rPr>
          <w:rFonts w:asciiTheme="minorHAnsi" w:eastAsiaTheme="minorEastAsia" w:hAnsiTheme="minorHAnsi" w:cstheme="minorHAnsi"/>
          <w:color w:val="auto"/>
          <w:sz w:val="22"/>
        </w:rPr>
        <w:t>2000</w:t>
      </w:r>
      <w:r w:rsidRPr="006D4761">
        <w:rPr>
          <w:rFonts w:asciiTheme="minorHAnsi" w:eastAsiaTheme="minorEastAsia" w:hAnsiTheme="minorHAnsi" w:cstheme="minorHAnsi"/>
          <w:color w:val="auto"/>
          <w:sz w:val="22"/>
        </w:rPr>
        <w:t xml:space="preserve"> hours of continuous employment. If you have a break</w:t>
      </w:r>
      <w:r w:rsidR="002D3AB4">
        <w:rPr>
          <w:rFonts w:asciiTheme="minorHAnsi" w:eastAsiaTheme="minorEastAsia" w:hAnsiTheme="minorHAnsi" w:cstheme="minorHAnsi"/>
          <w:color w:val="auto"/>
          <w:sz w:val="22"/>
        </w:rPr>
        <w:t xml:space="preserve"> </w:t>
      </w:r>
      <w:r w:rsidRPr="006D4761">
        <w:rPr>
          <w:rFonts w:asciiTheme="minorHAnsi" w:eastAsiaTheme="minorEastAsia" w:hAnsiTheme="minorHAnsi" w:cstheme="minorHAnsi"/>
          <w:color w:val="auto"/>
          <w:sz w:val="22"/>
        </w:rPr>
        <w:t xml:space="preserve">in employment over </w:t>
      </w:r>
      <w:r w:rsidR="002D3AB4">
        <w:rPr>
          <w:rFonts w:asciiTheme="minorHAnsi" w:eastAsiaTheme="minorEastAsia" w:hAnsiTheme="minorHAnsi" w:cstheme="minorHAnsi"/>
          <w:color w:val="auto"/>
          <w:sz w:val="22"/>
        </w:rPr>
        <w:t>21</w:t>
      </w:r>
      <w:r w:rsidRPr="006D4761">
        <w:rPr>
          <w:rFonts w:asciiTheme="minorHAnsi" w:eastAsiaTheme="minorEastAsia" w:hAnsiTheme="minorHAnsi" w:cstheme="minorHAnsi"/>
          <w:color w:val="auto"/>
          <w:sz w:val="22"/>
        </w:rPr>
        <w:t xml:space="preserve"> days, the accrual period starts over. Each year on your anniversary date, you must have</w:t>
      </w:r>
      <w:r w:rsidR="002D3AB4">
        <w:rPr>
          <w:rFonts w:asciiTheme="minorHAnsi" w:eastAsiaTheme="minorEastAsia" w:hAnsiTheme="minorHAnsi" w:cstheme="minorHAnsi"/>
          <w:color w:val="auto"/>
          <w:sz w:val="22"/>
        </w:rPr>
        <w:t xml:space="preserve"> </w:t>
      </w:r>
      <w:r w:rsidRPr="006D4761">
        <w:rPr>
          <w:rFonts w:asciiTheme="minorHAnsi" w:eastAsiaTheme="minorEastAsia" w:hAnsiTheme="minorHAnsi" w:cstheme="minorHAnsi"/>
          <w:color w:val="auto"/>
          <w:sz w:val="22"/>
        </w:rPr>
        <w:t xml:space="preserve">completed </w:t>
      </w:r>
      <w:r w:rsidR="002D3AB4">
        <w:rPr>
          <w:rFonts w:asciiTheme="minorHAnsi" w:eastAsiaTheme="minorEastAsia" w:hAnsiTheme="minorHAnsi" w:cstheme="minorHAnsi"/>
          <w:color w:val="auto"/>
          <w:sz w:val="22"/>
        </w:rPr>
        <w:t>2000</w:t>
      </w:r>
      <w:r w:rsidRPr="006D4761">
        <w:rPr>
          <w:rFonts w:asciiTheme="minorHAnsi" w:eastAsiaTheme="minorEastAsia" w:hAnsiTheme="minorHAnsi" w:cstheme="minorHAnsi"/>
          <w:color w:val="auto"/>
          <w:sz w:val="22"/>
        </w:rPr>
        <w:t xml:space="preserve"> hours to be eligible for the 5 days of </w:t>
      </w:r>
      <w:r w:rsidR="002D3AB4">
        <w:rPr>
          <w:rFonts w:asciiTheme="minorHAnsi" w:eastAsiaTheme="minorEastAsia" w:hAnsiTheme="minorHAnsi" w:cstheme="minorHAnsi"/>
          <w:color w:val="auto"/>
          <w:sz w:val="22"/>
        </w:rPr>
        <w:t xml:space="preserve">paid </w:t>
      </w:r>
      <w:r w:rsidRPr="006D4761">
        <w:rPr>
          <w:rFonts w:asciiTheme="minorHAnsi" w:eastAsiaTheme="minorEastAsia" w:hAnsiTheme="minorHAnsi" w:cstheme="minorHAnsi"/>
          <w:color w:val="auto"/>
          <w:sz w:val="22"/>
        </w:rPr>
        <w:t xml:space="preserve">vacation. Vacation time must be submitted </w:t>
      </w:r>
      <w:r w:rsidR="00DD6E7E">
        <w:rPr>
          <w:rFonts w:asciiTheme="minorHAnsi" w:eastAsiaTheme="minorEastAsia" w:hAnsiTheme="minorHAnsi" w:cstheme="minorHAnsi"/>
          <w:color w:val="auto"/>
          <w:sz w:val="22"/>
        </w:rPr>
        <w:t xml:space="preserve">to Tributary Management </w:t>
      </w:r>
      <w:r w:rsidRPr="006D4761">
        <w:rPr>
          <w:rFonts w:asciiTheme="minorHAnsi" w:eastAsiaTheme="minorEastAsia" w:hAnsiTheme="minorHAnsi" w:cstheme="minorHAnsi"/>
          <w:color w:val="auto"/>
          <w:sz w:val="22"/>
        </w:rPr>
        <w:t xml:space="preserve">at least </w:t>
      </w:r>
      <w:r w:rsidR="00825B96">
        <w:rPr>
          <w:rFonts w:asciiTheme="minorHAnsi" w:eastAsiaTheme="minorEastAsia" w:hAnsiTheme="minorHAnsi" w:cstheme="minorHAnsi"/>
          <w:color w:val="auto"/>
          <w:sz w:val="22"/>
        </w:rPr>
        <w:t>one</w:t>
      </w:r>
      <w:r w:rsidRPr="006D4761">
        <w:rPr>
          <w:rFonts w:asciiTheme="minorHAnsi" w:eastAsiaTheme="minorEastAsia" w:hAnsiTheme="minorHAnsi" w:cstheme="minorHAnsi"/>
          <w:color w:val="auto"/>
          <w:sz w:val="22"/>
        </w:rPr>
        <w:t xml:space="preserve"> week</w:t>
      </w:r>
      <w:r w:rsidR="002D3AB4">
        <w:rPr>
          <w:rFonts w:asciiTheme="minorHAnsi" w:eastAsiaTheme="minorEastAsia" w:hAnsiTheme="minorHAnsi" w:cstheme="minorHAnsi"/>
          <w:color w:val="auto"/>
          <w:sz w:val="22"/>
        </w:rPr>
        <w:t xml:space="preserve"> </w:t>
      </w:r>
      <w:r w:rsidRPr="006D4761">
        <w:rPr>
          <w:rFonts w:asciiTheme="minorHAnsi" w:eastAsiaTheme="minorEastAsia" w:hAnsiTheme="minorHAnsi" w:cstheme="minorHAnsi"/>
          <w:color w:val="auto"/>
          <w:sz w:val="22"/>
        </w:rPr>
        <w:t>prior to</w:t>
      </w:r>
      <w:r w:rsidR="006E2309">
        <w:rPr>
          <w:rFonts w:asciiTheme="minorHAnsi" w:eastAsiaTheme="minorEastAsia" w:hAnsiTheme="minorHAnsi" w:cstheme="minorHAnsi"/>
          <w:color w:val="auto"/>
          <w:sz w:val="22"/>
        </w:rPr>
        <w:t xml:space="preserve"> t</w:t>
      </w:r>
      <w:r w:rsidRPr="006D4761">
        <w:rPr>
          <w:rFonts w:asciiTheme="minorHAnsi" w:eastAsiaTheme="minorEastAsia" w:hAnsiTheme="minorHAnsi" w:cstheme="minorHAnsi"/>
          <w:color w:val="auto"/>
          <w:sz w:val="22"/>
        </w:rPr>
        <w:t>he requested time off. Vacation not used in the allotted time (Anniversary date to</w:t>
      </w:r>
      <w:r w:rsidR="002B02D6">
        <w:rPr>
          <w:rFonts w:asciiTheme="minorHAnsi" w:eastAsiaTheme="minorEastAsia" w:hAnsiTheme="minorHAnsi" w:cstheme="minorHAnsi"/>
          <w:color w:val="auto"/>
          <w:sz w:val="22"/>
        </w:rPr>
        <w:t xml:space="preserve"> </w:t>
      </w:r>
      <w:r w:rsidRPr="006D4761">
        <w:rPr>
          <w:rFonts w:asciiTheme="minorHAnsi" w:eastAsiaTheme="minorEastAsia" w:hAnsiTheme="minorHAnsi" w:cstheme="minorHAnsi"/>
          <w:color w:val="auto"/>
          <w:sz w:val="22"/>
        </w:rPr>
        <w:t xml:space="preserve">Anniversary date), </w:t>
      </w:r>
      <w:r w:rsidR="00491306">
        <w:rPr>
          <w:rFonts w:asciiTheme="minorHAnsi" w:eastAsiaTheme="minorEastAsia" w:hAnsiTheme="minorHAnsi" w:cstheme="minorHAnsi"/>
          <w:color w:val="auto"/>
          <w:sz w:val="22"/>
        </w:rPr>
        <w:t>may</w:t>
      </w:r>
      <w:r w:rsidRPr="006D4761">
        <w:rPr>
          <w:rFonts w:asciiTheme="minorHAnsi" w:eastAsiaTheme="minorEastAsia" w:hAnsiTheme="minorHAnsi" w:cstheme="minorHAnsi"/>
          <w:color w:val="auto"/>
          <w:sz w:val="22"/>
        </w:rPr>
        <w:t xml:space="preserve"> be paid </w:t>
      </w:r>
      <w:r w:rsidR="006A0B4F">
        <w:rPr>
          <w:rFonts w:asciiTheme="minorHAnsi" w:eastAsiaTheme="minorEastAsia" w:hAnsiTheme="minorHAnsi" w:cstheme="minorHAnsi"/>
          <w:color w:val="auto"/>
          <w:sz w:val="22"/>
        </w:rPr>
        <w:t xml:space="preserve">out </w:t>
      </w:r>
      <w:r w:rsidR="002A5618">
        <w:rPr>
          <w:rFonts w:asciiTheme="minorHAnsi" w:eastAsiaTheme="minorEastAsia" w:hAnsiTheme="minorHAnsi" w:cstheme="minorHAnsi"/>
          <w:color w:val="auto"/>
          <w:sz w:val="22"/>
        </w:rPr>
        <w:t xml:space="preserve">in lieu of time off, </w:t>
      </w:r>
      <w:r w:rsidR="00491306">
        <w:rPr>
          <w:rFonts w:asciiTheme="minorHAnsi" w:eastAsiaTheme="minorEastAsia" w:hAnsiTheme="minorHAnsi" w:cstheme="minorHAnsi"/>
          <w:color w:val="auto"/>
          <w:sz w:val="22"/>
        </w:rPr>
        <w:t>at the option of the employee.</w:t>
      </w:r>
      <w:r w:rsidRPr="006D4761">
        <w:rPr>
          <w:rFonts w:asciiTheme="minorHAnsi" w:eastAsiaTheme="minorEastAsia" w:hAnsiTheme="minorHAnsi" w:cstheme="minorHAnsi"/>
          <w:color w:val="auto"/>
          <w:sz w:val="22"/>
        </w:rPr>
        <w:t xml:space="preserve"> If you are no longer working, quit or </w:t>
      </w:r>
      <w:r w:rsidR="000F6D32">
        <w:rPr>
          <w:rFonts w:asciiTheme="minorHAnsi" w:eastAsiaTheme="minorEastAsia" w:hAnsiTheme="minorHAnsi" w:cstheme="minorHAnsi"/>
          <w:color w:val="auto"/>
          <w:sz w:val="22"/>
        </w:rPr>
        <w:t>are separated f</w:t>
      </w:r>
      <w:r w:rsidR="00EC5D36">
        <w:rPr>
          <w:rFonts w:asciiTheme="minorHAnsi" w:eastAsiaTheme="minorEastAsia" w:hAnsiTheme="minorHAnsi" w:cstheme="minorHAnsi"/>
          <w:color w:val="auto"/>
          <w:sz w:val="22"/>
        </w:rPr>
        <w:t>or any reason</w:t>
      </w:r>
      <w:r w:rsidR="000F6D32">
        <w:rPr>
          <w:rFonts w:asciiTheme="minorHAnsi" w:eastAsiaTheme="minorEastAsia" w:hAnsiTheme="minorHAnsi" w:cstheme="minorHAnsi"/>
          <w:color w:val="auto"/>
          <w:sz w:val="22"/>
        </w:rPr>
        <w:t>;</w:t>
      </w:r>
      <w:r w:rsidRPr="006D4761">
        <w:rPr>
          <w:rFonts w:asciiTheme="minorHAnsi" w:eastAsiaTheme="minorEastAsia" w:hAnsiTheme="minorHAnsi" w:cstheme="minorHAnsi"/>
          <w:color w:val="auto"/>
          <w:sz w:val="22"/>
        </w:rPr>
        <w:t xml:space="preserve"> vacation time will be forfeited. Vacation time</w:t>
      </w:r>
      <w:r w:rsidR="00F17FB6">
        <w:rPr>
          <w:rFonts w:asciiTheme="minorHAnsi" w:eastAsiaTheme="minorEastAsia" w:hAnsiTheme="minorHAnsi" w:cstheme="minorHAnsi"/>
          <w:color w:val="auto"/>
          <w:sz w:val="22"/>
        </w:rPr>
        <w:t xml:space="preserve"> </w:t>
      </w:r>
      <w:r w:rsidRPr="006D4761">
        <w:rPr>
          <w:rFonts w:asciiTheme="minorHAnsi" w:eastAsiaTheme="minorEastAsia" w:hAnsiTheme="minorHAnsi" w:cstheme="minorHAnsi"/>
          <w:color w:val="auto"/>
          <w:sz w:val="22"/>
        </w:rPr>
        <w:t>cannot be carried over to the next year.</w:t>
      </w:r>
    </w:p>
    <w:p w14:paraId="3EB0916D" w14:textId="77777777" w:rsidR="00122A50" w:rsidRPr="00216A37" w:rsidRDefault="00122A50" w:rsidP="00E6392E">
      <w:pPr>
        <w:ind w:left="15" w:right="2"/>
        <w:rPr>
          <w:rFonts w:asciiTheme="minorHAnsi" w:hAnsiTheme="minorHAnsi" w:cstheme="minorHAnsi"/>
          <w:sz w:val="22"/>
        </w:rPr>
      </w:pPr>
    </w:p>
    <w:p w14:paraId="16C7D7A5" w14:textId="77777777" w:rsidR="00377549" w:rsidRPr="00216A37" w:rsidRDefault="0066466E" w:rsidP="00786739">
      <w:pPr>
        <w:pStyle w:val="Heading2"/>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2. </w:t>
      </w:r>
      <w:r w:rsidRPr="00216A37">
        <w:rPr>
          <w:rFonts w:asciiTheme="minorHAnsi" w:hAnsiTheme="minorHAnsi" w:cstheme="minorHAnsi"/>
          <w:b/>
          <w:color w:val="2F5496" w:themeColor="accent1" w:themeShade="BF"/>
          <w:sz w:val="22"/>
        </w:rPr>
        <w:tab/>
        <w:t xml:space="preserve">HOLIDAYS </w:t>
      </w:r>
    </w:p>
    <w:p w14:paraId="0BA88EA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C74D7CF" w14:textId="77777777" w:rsidR="00377549" w:rsidRPr="00216A37" w:rsidRDefault="00D04D86" w:rsidP="00E37D44">
      <w:pPr>
        <w:ind w:left="15" w:right="2"/>
        <w:rPr>
          <w:rFonts w:asciiTheme="minorHAnsi" w:hAnsiTheme="minorHAnsi" w:cstheme="minorHAnsi"/>
          <w:sz w:val="22"/>
        </w:rPr>
      </w:pPr>
      <w:r w:rsidRPr="00216A37">
        <w:rPr>
          <w:rFonts w:asciiTheme="minorHAnsi" w:hAnsiTheme="minorHAnsi" w:cstheme="minorHAnsi"/>
          <w:sz w:val="22"/>
        </w:rPr>
        <w:t>Tributary Staffing</w:t>
      </w:r>
      <w:r w:rsidR="00E37D44" w:rsidRPr="00216A37">
        <w:rPr>
          <w:rFonts w:asciiTheme="minorHAnsi" w:hAnsiTheme="minorHAnsi" w:cstheme="minorHAnsi"/>
          <w:sz w:val="22"/>
        </w:rPr>
        <w:t xml:space="preserve"> will close in observance of the following holidays: New Year’s Day, Memorial Day, Independence Day, </w:t>
      </w:r>
      <w:r w:rsidR="00740D6D" w:rsidRPr="00216A37">
        <w:rPr>
          <w:rFonts w:asciiTheme="minorHAnsi" w:hAnsiTheme="minorHAnsi" w:cstheme="minorHAnsi"/>
          <w:sz w:val="22"/>
        </w:rPr>
        <w:t xml:space="preserve">Pioneer Day, </w:t>
      </w:r>
      <w:r w:rsidR="00E37D44" w:rsidRPr="00216A37">
        <w:rPr>
          <w:rFonts w:asciiTheme="minorHAnsi" w:hAnsiTheme="minorHAnsi" w:cstheme="minorHAnsi"/>
          <w:sz w:val="22"/>
        </w:rPr>
        <w:t xml:space="preserve">Labor Day, Thanksgiving Day, </w:t>
      </w:r>
      <w:r w:rsidRPr="00216A37">
        <w:rPr>
          <w:rFonts w:asciiTheme="minorHAnsi" w:hAnsiTheme="minorHAnsi" w:cstheme="minorHAnsi"/>
          <w:sz w:val="22"/>
        </w:rPr>
        <w:t xml:space="preserve">and </w:t>
      </w:r>
      <w:r w:rsidR="00E37D44" w:rsidRPr="00216A37">
        <w:rPr>
          <w:rFonts w:asciiTheme="minorHAnsi" w:hAnsiTheme="minorHAnsi" w:cstheme="minorHAnsi"/>
          <w:sz w:val="22"/>
        </w:rPr>
        <w:t>Christmas Day</w:t>
      </w:r>
      <w:r w:rsidRPr="00216A37">
        <w:rPr>
          <w:rFonts w:asciiTheme="minorHAnsi" w:hAnsiTheme="minorHAnsi" w:cstheme="minorHAnsi"/>
          <w:sz w:val="22"/>
        </w:rPr>
        <w:t>. Holidays are nonpaid. Employees on Client assignment should confirm with their respective Client Representative as to that company’s holiday schedule.</w:t>
      </w:r>
    </w:p>
    <w:p w14:paraId="0987FCD0"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40FA7E85" w14:textId="77777777" w:rsidR="00377549" w:rsidRPr="00216A37" w:rsidRDefault="0066466E" w:rsidP="00786739">
      <w:pPr>
        <w:pStyle w:val="Heading2"/>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3. </w:t>
      </w:r>
      <w:r w:rsidRPr="00216A37">
        <w:rPr>
          <w:rFonts w:asciiTheme="minorHAnsi" w:hAnsiTheme="minorHAnsi" w:cstheme="minorHAnsi"/>
          <w:b/>
          <w:color w:val="2F5496" w:themeColor="accent1" w:themeShade="BF"/>
          <w:sz w:val="22"/>
        </w:rPr>
        <w:tab/>
        <w:t xml:space="preserve">BEREAVEMENT LEAVE </w:t>
      </w:r>
    </w:p>
    <w:p w14:paraId="64D48EAE"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4972854C" w14:textId="77777777" w:rsidR="00FA43BC" w:rsidRPr="00216A37" w:rsidRDefault="0066466E" w:rsidP="00FA43BC">
      <w:pPr>
        <w:ind w:left="15" w:right="2"/>
        <w:rPr>
          <w:rFonts w:asciiTheme="minorHAnsi" w:hAnsiTheme="minorHAnsi" w:cstheme="minorHAnsi"/>
          <w:sz w:val="22"/>
        </w:rPr>
      </w:pPr>
      <w:r w:rsidRPr="00216A37">
        <w:rPr>
          <w:rFonts w:asciiTheme="minorHAnsi" w:hAnsiTheme="minorHAnsi" w:cstheme="minorHAnsi"/>
          <w:sz w:val="22"/>
        </w:rPr>
        <w:t>In the unfortunate event of a death in the immediate family, a leave of absence of up to 3 days without pa</w:t>
      </w:r>
      <w:r w:rsidR="00726404" w:rsidRPr="00216A37">
        <w:rPr>
          <w:rFonts w:asciiTheme="minorHAnsi" w:hAnsiTheme="minorHAnsi" w:cstheme="minorHAnsi"/>
          <w:sz w:val="22"/>
        </w:rPr>
        <w:t xml:space="preserve">y will be granted.  These </w:t>
      </w:r>
      <w:r w:rsidRPr="00216A37">
        <w:rPr>
          <w:rFonts w:asciiTheme="minorHAnsi" w:hAnsiTheme="minorHAnsi" w:cstheme="minorHAnsi"/>
          <w:sz w:val="22"/>
        </w:rPr>
        <w:t>days are to be taken consecutively with</w:t>
      </w:r>
      <w:r w:rsidR="00FA43BC" w:rsidRPr="00216A37">
        <w:rPr>
          <w:rFonts w:asciiTheme="minorHAnsi" w:hAnsiTheme="minorHAnsi" w:cstheme="minorHAnsi"/>
          <w:sz w:val="22"/>
        </w:rPr>
        <w:t xml:space="preserve">in a reasonable time </w:t>
      </w:r>
      <w:r w:rsidRPr="00216A37">
        <w:rPr>
          <w:rFonts w:asciiTheme="minorHAnsi" w:hAnsiTheme="minorHAnsi" w:cstheme="minorHAnsi"/>
          <w:sz w:val="22"/>
        </w:rPr>
        <w:t>of the death or day of the funeral, and m</w:t>
      </w:r>
      <w:r w:rsidR="00FA43BC" w:rsidRPr="00216A37">
        <w:rPr>
          <w:rFonts w:asciiTheme="minorHAnsi" w:hAnsiTheme="minorHAnsi" w:cstheme="minorHAnsi"/>
          <w:sz w:val="22"/>
        </w:rPr>
        <w:t>ay not be split or postponed. Employees should inform their Client Representative as soon as possible.</w:t>
      </w:r>
    </w:p>
    <w:p w14:paraId="49709784" w14:textId="77777777" w:rsidR="00377549" w:rsidRPr="00216A37" w:rsidRDefault="00377549">
      <w:pPr>
        <w:spacing w:after="0" w:line="259" w:lineRule="auto"/>
        <w:ind w:left="0" w:firstLine="0"/>
        <w:jc w:val="left"/>
        <w:rPr>
          <w:rFonts w:asciiTheme="minorHAnsi" w:hAnsiTheme="minorHAnsi" w:cstheme="minorHAnsi"/>
          <w:sz w:val="22"/>
        </w:rPr>
      </w:pPr>
    </w:p>
    <w:p w14:paraId="7F7173CC" w14:textId="77777777" w:rsidR="00377549" w:rsidRPr="00216A37" w:rsidRDefault="0066466E" w:rsidP="00FA43BC">
      <w:pPr>
        <w:ind w:left="15" w:right="2"/>
        <w:rPr>
          <w:rFonts w:asciiTheme="minorHAnsi" w:hAnsiTheme="minorHAnsi" w:cstheme="minorHAnsi"/>
          <w:sz w:val="22"/>
        </w:rPr>
      </w:pPr>
      <w:r w:rsidRPr="00216A37">
        <w:rPr>
          <w:rFonts w:asciiTheme="minorHAnsi" w:hAnsiTheme="minorHAnsi" w:cstheme="minorHAnsi"/>
          <w:sz w:val="22"/>
        </w:rPr>
        <w:t>For this purpose, immediate family is d</w:t>
      </w:r>
      <w:r w:rsidR="00A666D4" w:rsidRPr="00216A37">
        <w:rPr>
          <w:rFonts w:asciiTheme="minorHAnsi" w:hAnsiTheme="minorHAnsi" w:cstheme="minorHAnsi"/>
          <w:sz w:val="22"/>
        </w:rPr>
        <w:t>efined as: Spouse, Child, Step-C</w:t>
      </w:r>
      <w:r w:rsidRPr="00216A37">
        <w:rPr>
          <w:rFonts w:asciiTheme="minorHAnsi" w:hAnsiTheme="minorHAnsi" w:cstheme="minorHAnsi"/>
          <w:sz w:val="22"/>
        </w:rPr>
        <w:t>hild, Parents (Including In-Laws), Step</w:t>
      </w:r>
      <w:r w:rsidR="00FA43BC" w:rsidRPr="00216A37">
        <w:rPr>
          <w:rFonts w:asciiTheme="minorHAnsi" w:hAnsiTheme="minorHAnsi" w:cstheme="minorHAnsi"/>
          <w:sz w:val="22"/>
        </w:rPr>
        <w:t xml:space="preserve"> </w:t>
      </w:r>
      <w:r w:rsidRPr="00216A37">
        <w:rPr>
          <w:rFonts w:asciiTheme="minorHAnsi" w:hAnsiTheme="minorHAnsi" w:cstheme="minorHAnsi"/>
          <w:sz w:val="22"/>
        </w:rPr>
        <w:t xml:space="preserve">Parents, Siblings, Step-Siblings, </w:t>
      </w:r>
      <w:r w:rsidR="00FA43BC" w:rsidRPr="00216A37">
        <w:rPr>
          <w:rFonts w:asciiTheme="minorHAnsi" w:hAnsiTheme="minorHAnsi" w:cstheme="minorHAnsi"/>
          <w:sz w:val="22"/>
        </w:rPr>
        <w:t>Grandparents, and Grandchildren.</w:t>
      </w:r>
    </w:p>
    <w:p w14:paraId="3E7458F0" w14:textId="77777777" w:rsidR="00377549" w:rsidRPr="00216A37" w:rsidRDefault="00377549">
      <w:pPr>
        <w:spacing w:after="0" w:line="259" w:lineRule="auto"/>
        <w:ind w:left="0" w:firstLine="0"/>
        <w:jc w:val="left"/>
        <w:rPr>
          <w:rFonts w:asciiTheme="minorHAnsi" w:hAnsiTheme="minorHAnsi" w:cstheme="minorHAnsi"/>
          <w:sz w:val="22"/>
        </w:rPr>
      </w:pPr>
    </w:p>
    <w:p w14:paraId="1084C489" w14:textId="77777777" w:rsidR="00377549" w:rsidRPr="00216A37" w:rsidRDefault="0066466E" w:rsidP="00786739">
      <w:pPr>
        <w:pStyle w:val="Heading2"/>
        <w:ind w:left="360" w:hanging="36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4. </w:t>
      </w:r>
      <w:r w:rsidRPr="00216A37">
        <w:rPr>
          <w:rFonts w:asciiTheme="minorHAnsi" w:hAnsiTheme="minorHAnsi" w:cstheme="minorHAnsi"/>
          <w:b/>
          <w:color w:val="2F5496" w:themeColor="accent1" w:themeShade="BF"/>
          <w:sz w:val="22"/>
        </w:rPr>
        <w:tab/>
        <w:t xml:space="preserve">JURY DUTY </w:t>
      </w:r>
    </w:p>
    <w:p w14:paraId="50746AF9"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1D38BCEF"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A leave of absence for jury duty will be granted to any full-time or part-time employee who has been notified to serve.  During this leave, employees will not be compensated.  </w:t>
      </w:r>
    </w:p>
    <w:p w14:paraId="24B4D493"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84BC446"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Upon receipt of the notice to serve jury duty, the employee should immediately notify his/her </w:t>
      </w:r>
      <w:r w:rsidR="00A666D4" w:rsidRPr="00216A37">
        <w:rPr>
          <w:rFonts w:asciiTheme="minorHAnsi" w:hAnsiTheme="minorHAnsi" w:cstheme="minorHAnsi"/>
          <w:sz w:val="22"/>
        </w:rPr>
        <w:t xml:space="preserve">Client Representative, as well </w:t>
      </w:r>
      <w:r w:rsidR="00065146" w:rsidRPr="00216A37">
        <w:rPr>
          <w:rFonts w:asciiTheme="minorHAnsi" w:hAnsiTheme="minorHAnsi" w:cstheme="minorHAnsi"/>
          <w:sz w:val="22"/>
        </w:rPr>
        <w:t>as Tributary Management</w:t>
      </w:r>
      <w:r w:rsidR="00740D6D" w:rsidRPr="00216A37">
        <w:rPr>
          <w:rFonts w:asciiTheme="minorHAnsi" w:hAnsiTheme="minorHAnsi" w:cstheme="minorHAnsi"/>
          <w:sz w:val="22"/>
        </w:rPr>
        <w:t xml:space="preserve">. A </w:t>
      </w:r>
      <w:r w:rsidRPr="00216A37">
        <w:rPr>
          <w:rFonts w:asciiTheme="minorHAnsi" w:hAnsiTheme="minorHAnsi" w:cstheme="minorHAnsi"/>
          <w:sz w:val="22"/>
        </w:rPr>
        <w:t xml:space="preserve">copy of the notice to serve jury duty should be attached to the employee's </w:t>
      </w:r>
      <w:r w:rsidR="00A666D4" w:rsidRPr="00216A37">
        <w:rPr>
          <w:rFonts w:asciiTheme="minorHAnsi" w:hAnsiTheme="minorHAnsi" w:cstheme="minorHAnsi"/>
          <w:sz w:val="22"/>
        </w:rPr>
        <w:t>weekly timecard</w:t>
      </w:r>
      <w:r w:rsidRPr="00216A37">
        <w:rPr>
          <w:rFonts w:asciiTheme="minorHAnsi" w:hAnsiTheme="minorHAnsi" w:cstheme="minorHAnsi"/>
          <w:sz w:val="22"/>
        </w:rPr>
        <w:t xml:space="preserve"> for attendance purpos</w:t>
      </w:r>
      <w:r w:rsidR="00065146" w:rsidRPr="00216A37">
        <w:rPr>
          <w:rFonts w:asciiTheme="minorHAnsi" w:hAnsiTheme="minorHAnsi" w:cstheme="minorHAnsi"/>
          <w:sz w:val="22"/>
        </w:rPr>
        <w:t>es.</w:t>
      </w:r>
    </w:p>
    <w:p w14:paraId="1DB5861A" w14:textId="77777777" w:rsidR="00377549" w:rsidRPr="00216A37" w:rsidRDefault="00377549" w:rsidP="00A666D4">
      <w:pPr>
        <w:spacing w:after="17" w:line="259" w:lineRule="auto"/>
        <w:ind w:left="0" w:firstLine="0"/>
        <w:jc w:val="left"/>
        <w:rPr>
          <w:rFonts w:asciiTheme="minorHAnsi" w:hAnsiTheme="minorHAnsi" w:cstheme="minorHAnsi"/>
          <w:sz w:val="22"/>
        </w:rPr>
      </w:pPr>
    </w:p>
    <w:p w14:paraId="57E650A9" w14:textId="77777777" w:rsidR="00377549" w:rsidRPr="00216A37" w:rsidRDefault="0066466E" w:rsidP="00786739">
      <w:pPr>
        <w:pStyle w:val="Heading2"/>
        <w:ind w:left="360" w:hanging="375"/>
        <w:rPr>
          <w:rFonts w:asciiTheme="minorHAnsi" w:hAnsiTheme="minorHAnsi" w:cstheme="minorHAnsi"/>
          <w:b/>
          <w:sz w:val="22"/>
        </w:rPr>
      </w:pPr>
      <w:r w:rsidRPr="00216A37">
        <w:rPr>
          <w:rFonts w:asciiTheme="minorHAnsi" w:hAnsiTheme="minorHAnsi" w:cstheme="minorHAnsi"/>
          <w:b/>
          <w:color w:val="2F5496" w:themeColor="accent1" w:themeShade="BF"/>
          <w:sz w:val="22"/>
        </w:rPr>
        <w:t xml:space="preserve">5. </w:t>
      </w:r>
      <w:r w:rsidRPr="00216A37">
        <w:rPr>
          <w:rFonts w:asciiTheme="minorHAnsi" w:hAnsiTheme="minorHAnsi" w:cstheme="minorHAnsi"/>
          <w:b/>
          <w:color w:val="2F5496" w:themeColor="accent1" w:themeShade="BF"/>
          <w:sz w:val="22"/>
        </w:rPr>
        <w:tab/>
        <w:t xml:space="preserve">MILITARY LEAVE  </w:t>
      </w:r>
    </w:p>
    <w:p w14:paraId="39B14C98"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1D43DF5" w14:textId="77777777" w:rsidR="00377549" w:rsidRPr="00216A37" w:rsidRDefault="0066466E" w:rsidP="00A666D4">
      <w:pPr>
        <w:spacing w:after="35"/>
        <w:ind w:left="15" w:right="2"/>
        <w:rPr>
          <w:rFonts w:asciiTheme="minorHAnsi" w:hAnsiTheme="minorHAnsi" w:cstheme="minorHAnsi"/>
          <w:sz w:val="22"/>
        </w:rPr>
      </w:pPr>
      <w:r w:rsidRPr="00216A37">
        <w:rPr>
          <w:rFonts w:asciiTheme="minorHAnsi" w:hAnsiTheme="minorHAnsi" w:cstheme="minorHAnsi"/>
          <w:sz w:val="22"/>
        </w:rPr>
        <w:t>An employee who is a member of the United States Army, Navy, Air Force, Marines, Coast Guard, National Guard, Reserves or Public Health Service will be granted a</w:t>
      </w:r>
      <w:r w:rsidR="00A666D4" w:rsidRPr="00216A37">
        <w:rPr>
          <w:rFonts w:asciiTheme="minorHAnsi" w:hAnsiTheme="minorHAnsi" w:cstheme="minorHAnsi"/>
          <w:sz w:val="22"/>
        </w:rPr>
        <w:t>n</w:t>
      </w:r>
      <w:r w:rsidRPr="00216A37">
        <w:rPr>
          <w:rFonts w:asciiTheme="minorHAnsi" w:hAnsiTheme="minorHAnsi" w:cstheme="minorHAnsi"/>
          <w:sz w:val="22"/>
        </w:rPr>
        <w:t xml:space="preserve"> unpaid leave of absence for military service, training or related obligations in accordance with applicable law. At the conclusion of the leave, </w:t>
      </w:r>
      <w:r w:rsidR="00A666D4" w:rsidRPr="00216A37">
        <w:rPr>
          <w:rFonts w:asciiTheme="minorHAnsi" w:hAnsiTheme="minorHAnsi" w:cstheme="minorHAnsi"/>
          <w:sz w:val="22"/>
        </w:rPr>
        <w:t>every effort will be made to put the employee in the same or similar position.</w:t>
      </w:r>
    </w:p>
    <w:p w14:paraId="2659B892"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B0A8756" w14:textId="77777777" w:rsidR="00377549" w:rsidRPr="00216A37" w:rsidRDefault="0066466E">
      <w:pPr>
        <w:pStyle w:val="Heading3"/>
        <w:spacing w:after="0"/>
        <w:ind w:left="-5"/>
        <w:rPr>
          <w:rFonts w:asciiTheme="minorHAnsi" w:hAnsiTheme="minorHAnsi" w:cstheme="minorHAnsi"/>
          <w:sz w:val="22"/>
        </w:rPr>
      </w:pPr>
      <w:r w:rsidRPr="00216A37">
        <w:rPr>
          <w:rFonts w:asciiTheme="minorHAnsi" w:hAnsiTheme="minorHAnsi" w:cstheme="minorHAnsi"/>
          <w:sz w:val="22"/>
        </w:rPr>
        <w:t>Leave for Active or Reserve Duty</w:t>
      </w:r>
      <w:r w:rsidRPr="00216A37">
        <w:rPr>
          <w:rFonts w:asciiTheme="minorHAnsi" w:hAnsiTheme="minorHAnsi" w:cstheme="minorHAnsi"/>
          <w:sz w:val="22"/>
          <w:u w:val="none"/>
        </w:rPr>
        <w:t xml:space="preserve"> </w:t>
      </w:r>
    </w:p>
    <w:p w14:paraId="3DF6E75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415495F"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Upon receipt of orders for active or reserve duty, an</w:t>
      </w:r>
      <w:r w:rsidR="00E6392E" w:rsidRPr="00216A37">
        <w:rPr>
          <w:rFonts w:asciiTheme="minorHAnsi" w:hAnsiTheme="minorHAnsi" w:cstheme="minorHAnsi"/>
          <w:sz w:val="22"/>
        </w:rPr>
        <w:t xml:space="preserve"> employee should notify a member of Tributary Staffing Management </w:t>
      </w:r>
      <w:r w:rsidRPr="00216A37">
        <w:rPr>
          <w:rFonts w:asciiTheme="minorHAnsi" w:hAnsiTheme="minorHAnsi" w:cstheme="minorHAnsi"/>
          <w:sz w:val="22"/>
        </w:rPr>
        <w:t>as soon as possible, and submit a copy of the military orders</w:t>
      </w:r>
      <w:r w:rsidR="00A666D4" w:rsidRPr="00216A37">
        <w:rPr>
          <w:rFonts w:asciiTheme="minorHAnsi" w:hAnsiTheme="minorHAnsi" w:cstheme="minorHAnsi"/>
          <w:sz w:val="22"/>
        </w:rPr>
        <w:t xml:space="preserve"> (</w:t>
      </w:r>
      <w:r w:rsidRPr="00216A37">
        <w:rPr>
          <w:rFonts w:asciiTheme="minorHAnsi" w:hAnsiTheme="minorHAnsi" w:cstheme="minorHAnsi"/>
          <w:sz w:val="22"/>
        </w:rPr>
        <w:t xml:space="preserve">unless he/she is unable to do so because of military necessity or it is otherwise impossible or unreasonable). </w:t>
      </w:r>
    </w:p>
    <w:p w14:paraId="7FACA2C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CED3091"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Leave for Training and Ot</w:t>
      </w:r>
      <w:r w:rsidR="00A666D4" w:rsidRPr="00216A37">
        <w:rPr>
          <w:rFonts w:asciiTheme="minorHAnsi" w:hAnsiTheme="minorHAnsi" w:cstheme="minorHAnsi"/>
          <w:sz w:val="22"/>
        </w:rPr>
        <w:t>her Related Obligations</w:t>
      </w:r>
    </w:p>
    <w:p w14:paraId="526CEBCA"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Employees will also be granted unpaid time off for military training and other related obligations, such as for an examination to determine fitness to perform servi</w:t>
      </w:r>
      <w:r w:rsidR="00E6392E" w:rsidRPr="00216A37">
        <w:rPr>
          <w:rFonts w:asciiTheme="minorHAnsi" w:hAnsiTheme="minorHAnsi" w:cstheme="minorHAnsi"/>
          <w:sz w:val="22"/>
        </w:rPr>
        <w:t xml:space="preserve">ce.  Employees should advise a member of Tributary Staffing Management </w:t>
      </w:r>
      <w:r w:rsidRPr="00216A37">
        <w:rPr>
          <w:rFonts w:asciiTheme="minorHAnsi" w:hAnsiTheme="minorHAnsi" w:cstheme="minorHAnsi"/>
          <w:sz w:val="22"/>
        </w:rPr>
        <w:t xml:space="preserve">of their training schedule and/or other related obligations as far in advance as possible.  </w:t>
      </w:r>
    </w:p>
    <w:p w14:paraId="379E784E" w14:textId="77777777" w:rsidR="00377549" w:rsidRPr="00216A37" w:rsidRDefault="0066466E">
      <w:pPr>
        <w:spacing w:after="0" w:line="259" w:lineRule="auto"/>
        <w:ind w:left="0" w:firstLine="0"/>
        <w:jc w:val="left"/>
        <w:rPr>
          <w:rFonts w:asciiTheme="minorHAnsi" w:eastAsia="Times New Roman" w:hAnsiTheme="minorHAnsi" w:cstheme="minorHAnsi"/>
          <w:sz w:val="22"/>
        </w:rPr>
      </w:pPr>
      <w:r w:rsidRPr="00216A37">
        <w:rPr>
          <w:rFonts w:asciiTheme="minorHAnsi" w:eastAsia="Times New Roman" w:hAnsiTheme="minorHAnsi" w:cstheme="minorHAnsi"/>
          <w:sz w:val="22"/>
        </w:rPr>
        <w:t xml:space="preserve"> </w:t>
      </w:r>
    </w:p>
    <w:p w14:paraId="557A0C98" w14:textId="77777777" w:rsidR="00E6392E" w:rsidRPr="00216A37" w:rsidRDefault="00E6392E">
      <w:pPr>
        <w:spacing w:after="0" w:line="259" w:lineRule="auto"/>
        <w:ind w:left="0" w:firstLine="0"/>
        <w:jc w:val="left"/>
        <w:rPr>
          <w:rFonts w:asciiTheme="minorHAnsi" w:hAnsiTheme="minorHAnsi" w:cstheme="minorHAnsi"/>
          <w:sz w:val="22"/>
        </w:rPr>
      </w:pPr>
    </w:p>
    <w:p w14:paraId="46420F44" w14:textId="77777777" w:rsidR="00377549" w:rsidRPr="00216A37" w:rsidRDefault="0066466E" w:rsidP="00786739">
      <w:pPr>
        <w:pStyle w:val="Heading2"/>
        <w:spacing w:after="65"/>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6. </w:t>
      </w:r>
      <w:r w:rsidRPr="00216A37">
        <w:rPr>
          <w:rFonts w:asciiTheme="minorHAnsi" w:hAnsiTheme="minorHAnsi" w:cstheme="minorHAnsi"/>
          <w:b/>
          <w:color w:val="2F5496" w:themeColor="accent1" w:themeShade="BF"/>
          <w:sz w:val="22"/>
        </w:rPr>
        <w:tab/>
        <w:t xml:space="preserve">ABSENCE DUE TO ILLNESS </w:t>
      </w:r>
    </w:p>
    <w:p w14:paraId="6F507AB1"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eastAsia="Times New Roman" w:hAnsiTheme="minorHAnsi" w:cstheme="minorHAnsi"/>
          <w:sz w:val="22"/>
        </w:rPr>
        <w:t xml:space="preserve"> </w:t>
      </w:r>
    </w:p>
    <w:p w14:paraId="7D7FD414"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To keep </w:t>
      </w:r>
      <w:r w:rsidR="00E6392E" w:rsidRPr="00216A37">
        <w:rPr>
          <w:rFonts w:asciiTheme="minorHAnsi" w:hAnsiTheme="minorHAnsi" w:cstheme="minorHAnsi"/>
          <w:sz w:val="22"/>
        </w:rPr>
        <w:t xml:space="preserve">Client’s business </w:t>
      </w:r>
      <w:r w:rsidRPr="00216A37">
        <w:rPr>
          <w:rFonts w:asciiTheme="minorHAnsi" w:hAnsiTheme="minorHAnsi" w:cstheme="minorHAnsi"/>
          <w:sz w:val="22"/>
        </w:rPr>
        <w:t xml:space="preserve">running smoothly and efficiently, it is important that every employee be on the job on time regularly.  For this reason, careful attention is given to promptness, </w:t>
      </w:r>
      <w:r w:rsidR="004A2460" w:rsidRPr="00216A37">
        <w:rPr>
          <w:rFonts w:asciiTheme="minorHAnsi" w:hAnsiTheme="minorHAnsi" w:cstheme="minorHAnsi"/>
          <w:sz w:val="22"/>
        </w:rPr>
        <w:t>attendance</w:t>
      </w:r>
      <w:r w:rsidRPr="00216A37">
        <w:rPr>
          <w:rFonts w:asciiTheme="minorHAnsi" w:hAnsiTheme="minorHAnsi" w:cstheme="minorHAnsi"/>
          <w:sz w:val="22"/>
        </w:rPr>
        <w:t xml:space="preserve"> record and overall dependability. </w:t>
      </w:r>
    </w:p>
    <w:p w14:paraId="2BF8062B"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5115FAF" w14:textId="77777777" w:rsidR="00377549" w:rsidRPr="00216A37" w:rsidRDefault="00042DF3" w:rsidP="00E7296E">
      <w:pPr>
        <w:spacing w:after="6" w:line="275" w:lineRule="auto"/>
        <w:ind w:left="-5" w:right="-6"/>
        <w:jc w:val="left"/>
        <w:rPr>
          <w:rFonts w:asciiTheme="minorHAnsi" w:hAnsiTheme="minorHAnsi" w:cstheme="minorHAnsi"/>
          <w:sz w:val="22"/>
        </w:rPr>
      </w:pPr>
      <w:r w:rsidRPr="00216A37">
        <w:rPr>
          <w:rFonts w:asciiTheme="minorHAnsi" w:hAnsiTheme="minorHAnsi" w:cstheme="minorHAnsi"/>
          <w:sz w:val="22"/>
        </w:rPr>
        <w:t>Tributary Staffing</w:t>
      </w:r>
      <w:r w:rsidR="00A666D4"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recognizes, however, that an employee may occasionally be disabled by injury or illness.  Employee's must contact their </w:t>
      </w:r>
      <w:r w:rsidR="00A666D4" w:rsidRPr="00216A37">
        <w:rPr>
          <w:rFonts w:asciiTheme="minorHAnsi" w:hAnsiTheme="minorHAnsi" w:cstheme="minorHAnsi"/>
          <w:sz w:val="22"/>
        </w:rPr>
        <w:t xml:space="preserve">Client Representative </w:t>
      </w:r>
      <w:r w:rsidR="00E6392E" w:rsidRPr="00216A37">
        <w:rPr>
          <w:rFonts w:asciiTheme="minorHAnsi" w:hAnsiTheme="minorHAnsi" w:cstheme="minorHAnsi"/>
          <w:sz w:val="22"/>
        </w:rPr>
        <w:t xml:space="preserve">and Tributary Staffing’s Management </w:t>
      </w:r>
      <w:r w:rsidR="00A666D4" w:rsidRPr="00216A37">
        <w:rPr>
          <w:rFonts w:asciiTheme="minorHAnsi" w:hAnsiTheme="minorHAnsi" w:cstheme="minorHAnsi"/>
          <w:sz w:val="22"/>
        </w:rPr>
        <w:t xml:space="preserve">as soon as possible but no less than 30 minutes </w:t>
      </w:r>
      <w:r w:rsidR="00A666D4" w:rsidRPr="00216A37">
        <w:rPr>
          <w:rFonts w:asciiTheme="minorHAnsi" w:hAnsiTheme="minorHAnsi" w:cstheme="minorHAnsi"/>
          <w:b/>
          <w:sz w:val="22"/>
        </w:rPr>
        <w:t>prior</w:t>
      </w:r>
      <w:r w:rsidR="00A666D4" w:rsidRPr="00216A37">
        <w:rPr>
          <w:rFonts w:asciiTheme="minorHAnsi" w:hAnsiTheme="minorHAnsi" w:cstheme="minorHAnsi"/>
          <w:sz w:val="22"/>
        </w:rPr>
        <w:t xml:space="preserve"> to the start of their shift. </w:t>
      </w:r>
      <w:r w:rsidR="0066466E" w:rsidRPr="00216A37">
        <w:rPr>
          <w:rFonts w:asciiTheme="minorHAnsi" w:hAnsiTheme="minorHAnsi" w:cstheme="minorHAnsi"/>
          <w:sz w:val="22"/>
        </w:rPr>
        <w:t xml:space="preserve"> </w:t>
      </w:r>
      <w:r w:rsidR="004A2460" w:rsidRPr="00216A37">
        <w:rPr>
          <w:rFonts w:asciiTheme="minorHAnsi" w:hAnsiTheme="minorHAnsi" w:cstheme="minorHAnsi"/>
          <w:sz w:val="22"/>
        </w:rPr>
        <w:t xml:space="preserve">Leaving a message or sending a text is acceptable if done </w:t>
      </w:r>
      <w:r w:rsidR="00E7296E" w:rsidRPr="00216A37">
        <w:rPr>
          <w:rFonts w:asciiTheme="minorHAnsi" w:hAnsiTheme="minorHAnsi" w:cstheme="minorHAnsi"/>
          <w:sz w:val="22"/>
        </w:rPr>
        <w:t xml:space="preserve">at least 30 minutes prior to your scheduled start time. </w:t>
      </w:r>
    </w:p>
    <w:p w14:paraId="6690A206" w14:textId="77777777" w:rsidR="00377549" w:rsidRPr="00216A37" w:rsidRDefault="0066466E">
      <w:pPr>
        <w:spacing w:after="6"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55A4BE22" w14:textId="77777777" w:rsidR="00377549" w:rsidRPr="00216A37" w:rsidRDefault="0066466E" w:rsidP="00786739">
      <w:pPr>
        <w:pStyle w:val="Heading2"/>
        <w:ind w:left="360" w:hanging="36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7. </w:t>
      </w:r>
      <w:r w:rsidRPr="00216A37">
        <w:rPr>
          <w:rFonts w:asciiTheme="minorHAnsi" w:hAnsiTheme="minorHAnsi" w:cstheme="minorHAnsi"/>
          <w:b/>
          <w:color w:val="2F5496" w:themeColor="accent1" w:themeShade="BF"/>
          <w:sz w:val="22"/>
        </w:rPr>
        <w:tab/>
        <w:t xml:space="preserve">LEAVE UNDER THE FAMILY AND MEDICAL LEAVE ACT ("FMLA") </w:t>
      </w:r>
    </w:p>
    <w:p w14:paraId="2C1F0528"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D158B1A"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The Family and Medical Leave Act (FMLA) provides eligible employees with up to 12 workweeks of unpaid leave for certain family and medical reasons during a </w:t>
      </w:r>
      <w:r w:rsidR="00E6392E" w:rsidRPr="00216A37">
        <w:rPr>
          <w:rFonts w:asciiTheme="minorHAnsi" w:hAnsiTheme="minorHAnsi" w:cstheme="minorHAnsi"/>
          <w:sz w:val="22"/>
        </w:rPr>
        <w:t>12-month</w:t>
      </w:r>
      <w:r w:rsidRPr="00216A37">
        <w:rPr>
          <w:rFonts w:asciiTheme="minorHAnsi" w:hAnsiTheme="minorHAnsi" w:cstheme="minorHAnsi"/>
          <w:sz w:val="22"/>
        </w:rPr>
        <w:t xml:space="preserve"> period</w:t>
      </w:r>
      <w:r w:rsidR="004A2460" w:rsidRPr="00216A37">
        <w:rPr>
          <w:rFonts w:asciiTheme="minorHAnsi" w:hAnsiTheme="minorHAnsi" w:cstheme="minorHAnsi"/>
          <w:sz w:val="22"/>
        </w:rPr>
        <w:t xml:space="preserve">. Employees of companies with 50 or more employees offer this program. At this time, Tributary Staffing does not offer FMLA due to its small business classification. All employees will be notified if </w:t>
      </w:r>
      <w:r w:rsidR="00E7296E" w:rsidRPr="00216A37">
        <w:rPr>
          <w:rFonts w:asciiTheme="minorHAnsi" w:hAnsiTheme="minorHAnsi" w:cstheme="minorHAnsi"/>
          <w:sz w:val="22"/>
        </w:rPr>
        <w:t>Tributary Staffing grows to at least 50 employees and begins offering Family and Medical Leave.</w:t>
      </w:r>
    </w:p>
    <w:p w14:paraId="7E86276D" w14:textId="77777777" w:rsidR="00377549" w:rsidRPr="00216A37" w:rsidRDefault="0066466E" w:rsidP="004A2460">
      <w:pPr>
        <w:spacing w:after="32"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BA38FA2" w14:textId="77777777" w:rsidR="00377549" w:rsidRPr="00216A37" w:rsidRDefault="0066466E" w:rsidP="00786739">
      <w:pPr>
        <w:pStyle w:val="Heading2"/>
        <w:ind w:left="360" w:hanging="375"/>
        <w:rPr>
          <w:rFonts w:asciiTheme="minorHAnsi" w:hAnsiTheme="minorHAnsi" w:cstheme="minorHAnsi"/>
          <w:b/>
          <w:sz w:val="22"/>
        </w:rPr>
      </w:pPr>
      <w:r w:rsidRPr="00216A37">
        <w:rPr>
          <w:rFonts w:asciiTheme="minorHAnsi" w:hAnsiTheme="minorHAnsi" w:cstheme="minorHAnsi"/>
          <w:b/>
          <w:color w:val="2F5496" w:themeColor="accent1" w:themeShade="BF"/>
          <w:sz w:val="22"/>
        </w:rPr>
        <w:t xml:space="preserve">8. </w:t>
      </w:r>
      <w:r w:rsidRPr="00216A37">
        <w:rPr>
          <w:rFonts w:asciiTheme="minorHAnsi" w:hAnsiTheme="minorHAnsi" w:cstheme="minorHAnsi"/>
          <w:b/>
          <w:color w:val="2F5496" w:themeColor="accent1" w:themeShade="BF"/>
          <w:sz w:val="22"/>
        </w:rPr>
        <w:tab/>
        <w:t xml:space="preserve">LEAVE OF ABSENCE WITHOUT PAY </w:t>
      </w:r>
    </w:p>
    <w:p w14:paraId="4CCA309D"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3B7CD22" w14:textId="77777777" w:rsidR="00377549" w:rsidRPr="00216A37" w:rsidRDefault="0066466E" w:rsidP="00BD3C70">
      <w:pPr>
        <w:ind w:left="15" w:right="2" w:firstLine="0"/>
        <w:rPr>
          <w:rFonts w:asciiTheme="minorHAnsi" w:hAnsiTheme="minorHAnsi" w:cstheme="minorHAnsi"/>
          <w:sz w:val="22"/>
        </w:rPr>
      </w:pPr>
      <w:r w:rsidRPr="00216A37">
        <w:rPr>
          <w:rFonts w:asciiTheme="minorHAnsi" w:hAnsiTheme="minorHAnsi" w:cstheme="minorHAnsi"/>
          <w:sz w:val="22"/>
        </w:rPr>
        <w:t>Should a situation arise that temporarily prevents an employee from working, he/she may be eligible for a personal Leave of Absence without pa</w:t>
      </w:r>
      <w:r w:rsidR="00BD3C70" w:rsidRPr="00216A37">
        <w:rPr>
          <w:rFonts w:asciiTheme="minorHAnsi" w:hAnsiTheme="minorHAnsi" w:cstheme="minorHAnsi"/>
          <w:sz w:val="22"/>
        </w:rPr>
        <w:t>y. Requests for a leave of absence should be submitted in writing as far in advance as possible.</w:t>
      </w:r>
      <w:r w:rsidRPr="00216A37">
        <w:rPr>
          <w:rFonts w:asciiTheme="minorHAnsi" w:hAnsiTheme="minorHAnsi" w:cstheme="minorHAnsi"/>
          <w:sz w:val="22"/>
        </w:rPr>
        <w:t xml:space="preserve"> </w:t>
      </w:r>
      <w:r w:rsidR="00BD3C70" w:rsidRPr="00216A37">
        <w:rPr>
          <w:rFonts w:asciiTheme="minorHAnsi" w:hAnsiTheme="minorHAnsi" w:cstheme="minorHAnsi"/>
          <w:sz w:val="22"/>
        </w:rPr>
        <w:t>Upon return, every effort will be made to reinstate the employee into the sa</w:t>
      </w:r>
      <w:r w:rsidR="00FF4532" w:rsidRPr="00216A37">
        <w:rPr>
          <w:rFonts w:asciiTheme="minorHAnsi" w:hAnsiTheme="minorHAnsi" w:cstheme="minorHAnsi"/>
          <w:sz w:val="22"/>
        </w:rPr>
        <w:t>me or</w:t>
      </w:r>
      <w:r w:rsidR="00BD3C70" w:rsidRPr="00216A37">
        <w:rPr>
          <w:rFonts w:asciiTheme="minorHAnsi" w:hAnsiTheme="minorHAnsi" w:cstheme="minorHAnsi"/>
          <w:sz w:val="22"/>
        </w:rPr>
        <w:t xml:space="preserve"> similar </w:t>
      </w:r>
      <w:r w:rsidR="00FF4532" w:rsidRPr="00216A37">
        <w:rPr>
          <w:rFonts w:asciiTheme="minorHAnsi" w:hAnsiTheme="minorHAnsi" w:cstheme="minorHAnsi"/>
          <w:sz w:val="22"/>
        </w:rPr>
        <w:t>position</w:t>
      </w:r>
      <w:r w:rsidR="00BD3C70" w:rsidRPr="00216A37">
        <w:rPr>
          <w:rFonts w:asciiTheme="minorHAnsi" w:hAnsiTheme="minorHAnsi" w:cstheme="minorHAnsi"/>
          <w:sz w:val="22"/>
        </w:rPr>
        <w:t>.</w:t>
      </w:r>
    </w:p>
    <w:p w14:paraId="3D453983" w14:textId="77777777" w:rsidR="00A51590" w:rsidRPr="00216A37" w:rsidRDefault="00A51590" w:rsidP="00BD3C70">
      <w:pPr>
        <w:ind w:left="15" w:right="2" w:firstLine="0"/>
        <w:rPr>
          <w:rFonts w:asciiTheme="minorHAnsi" w:hAnsiTheme="minorHAnsi" w:cstheme="minorHAnsi"/>
          <w:sz w:val="22"/>
        </w:rPr>
      </w:pPr>
    </w:p>
    <w:p w14:paraId="23BC3E38" w14:textId="77777777" w:rsidR="00A51590" w:rsidRPr="00216A37" w:rsidRDefault="00A51590" w:rsidP="00786739">
      <w:pPr>
        <w:pStyle w:val="Heading2"/>
        <w:ind w:left="360" w:hanging="360"/>
        <w:rPr>
          <w:rFonts w:asciiTheme="minorHAnsi" w:hAnsiTheme="minorHAnsi" w:cstheme="minorHAnsi"/>
          <w:b/>
          <w:sz w:val="22"/>
        </w:rPr>
      </w:pPr>
      <w:r w:rsidRPr="00216A37">
        <w:rPr>
          <w:rFonts w:asciiTheme="minorHAnsi" w:hAnsiTheme="minorHAnsi" w:cstheme="minorHAnsi"/>
          <w:b/>
          <w:color w:val="2F5496" w:themeColor="accent1" w:themeShade="BF"/>
          <w:sz w:val="22"/>
        </w:rPr>
        <w:t>9</w:t>
      </w:r>
      <w:r w:rsidR="00531601" w:rsidRPr="00216A37">
        <w:rPr>
          <w:rFonts w:asciiTheme="minorHAnsi" w:hAnsiTheme="minorHAnsi" w:cstheme="minorHAnsi"/>
          <w:b/>
          <w:color w:val="2F5496" w:themeColor="accent1" w:themeShade="BF"/>
          <w:sz w:val="22"/>
        </w:rPr>
        <w:t xml:space="preserve">. </w:t>
      </w:r>
      <w:r w:rsidR="00531601" w:rsidRPr="00216A37">
        <w:rPr>
          <w:rFonts w:asciiTheme="minorHAnsi" w:hAnsiTheme="minorHAnsi" w:cstheme="minorHAnsi"/>
          <w:b/>
          <w:color w:val="2F5496" w:themeColor="accent1" w:themeShade="BF"/>
          <w:sz w:val="22"/>
        </w:rPr>
        <w:tab/>
      </w:r>
      <w:r w:rsidRPr="00216A37">
        <w:rPr>
          <w:rFonts w:asciiTheme="minorHAnsi" w:hAnsiTheme="minorHAnsi" w:cstheme="minorHAnsi"/>
          <w:b/>
          <w:color w:val="2F5496" w:themeColor="accent1" w:themeShade="BF"/>
          <w:sz w:val="22"/>
        </w:rPr>
        <w:t>REFERRAL POLICY</w:t>
      </w:r>
    </w:p>
    <w:p w14:paraId="07ABA5D7" w14:textId="77777777" w:rsidR="00A51590" w:rsidRPr="00216A37" w:rsidRDefault="00A51590" w:rsidP="00A51590">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F05E51F" w14:textId="77777777" w:rsidR="002C6D54" w:rsidRPr="00216A37" w:rsidRDefault="002C6D54" w:rsidP="002C6D54">
      <w:pPr>
        <w:pStyle w:val="NoSpacing"/>
        <w:rPr>
          <w:rFonts w:cstheme="minorHAnsi"/>
        </w:rPr>
      </w:pPr>
      <w:r w:rsidRPr="00216A37">
        <w:rPr>
          <w:rFonts w:cstheme="minorHAnsi"/>
        </w:rPr>
        <w:t xml:space="preserve">Tributary Staffing must utilize every means available to acquire the best talent for our organization. Our employees are a valuable resource to filling open positions within the Company and we would like to encourage employees to refer </w:t>
      </w:r>
      <w:r w:rsidR="001F168D" w:rsidRPr="00216A37">
        <w:rPr>
          <w:rFonts w:cstheme="minorHAnsi"/>
        </w:rPr>
        <w:t xml:space="preserve">qualified </w:t>
      </w:r>
      <w:r w:rsidRPr="00216A37">
        <w:rPr>
          <w:rFonts w:cstheme="minorHAnsi"/>
        </w:rPr>
        <w:t>candidates to join the team.</w:t>
      </w:r>
    </w:p>
    <w:p w14:paraId="0033C310" w14:textId="77777777" w:rsidR="002C6D54" w:rsidRPr="00216A37" w:rsidRDefault="002C6D54" w:rsidP="002C6D54">
      <w:pPr>
        <w:pStyle w:val="NoSpacing"/>
        <w:numPr>
          <w:ilvl w:val="0"/>
          <w:numId w:val="17"/>
        </w:numPr>
        <w:rPr>
          <w:rFonts w:cstheme="minorHAnsi"/>
        </w:rPr>
      </w:pPr>
      <w:r w:rsidRPr="00216A37">
        <w:rPr>
          <w:rFonts w:cstheme="minorHAnsi"/>
        </w:rPr>
        <w:t xml:space="preserve">All </w:t>
      </w:r>
      <w:r w:rsidR="001F168D" w:rsidRPr="00216A37">
        <w:rPr>
          <w:rFonts w:cstheme="minorHAnsi"/>
        </w:rPr>
        <w:t xml:space="preserve">temporary employees (excludes </w:t>
      </w:r>
      <w:r w:rsidRPr="00216A37">
        <w:rPr>
          <w:rFonts w:cstheme="minorHAnsi"/>
        </w:rPr>
        <w:t>office staff) are eligible to refer candidates to Tributary Staffing.</w:t>
      </w:r>
    </w:p>
    <w:p w14:paraId="5CCEE665" w14:textId="77777777" w:rsidR="002C6D54" w:rsidRPr="00216A37" w:rsidRDefault="002C6D54" w:rsidP="002C6D54">
      <w:pPr>
        <w:pStyle w:val="NoSpacing"/>
        <w:numPr>
          <w:ilvl w:val="0"/>
          <w:numId w:val="17"/>
        </w:numPr>
        <w:rPr>
          <w:rFonts w:cstheme="minorHAnsi"/>
        </w:rPr>
      </w:pPr>
      <w:r w:rsidRPr="00216A37">
        <w:rPr>
          <w:rFonts w:cstheme="minorHAnsi"/>
        </w:rPr>
        <w:t>A referral bonus of $50 will be paid to the referring employee after the candidate works 80 hours for Tributary Staffing. Payments will be added to the following check cycle and are subject to tax.</w:t>
      </w:r>
    </w:p>
    <w:p w14:paraId="0869A9A1" w14:textId="77777777" w:rsidR="002C6D54" w:rsidRPr="00216A37" w:rsidRDefault="002C6D54" w:rsidP="002C6D54">
      <w:pPr>
        <w:pStyle w:val="NoSpacing"/>
        <w:numPr>
          <w:ilvl w:val="0"/>
          <w:numId w:val="17"/>
        </w:numPr>
        <w:rPr>
          <w:rFonts w:cstheme="minorHAnsi"/>
        </w:rPr>
      </w:pPr>
      <w:r w:rsidRPr="00216A37">
        <w:rPr>
          <w:rFonts w:cstheme="minorHAnsi"/>
        </w:rPr>
        <w:t>The candidate must still be employed at the time of payment.</w:t>
      </w:r>
    </w:p>
    <w:p w14:paraId="589D4DCB" w14:textId="77777777" w:rsidR="002C6D54" w:rsidRPr="00216A37" w:rsidRDefault="002C6D54" w:rsidP="002C6D54">
      <w:pPr>
        <w:pStyle w:val="NoSpacing"/>
        <w:numPr>
          <w:ilvl w:val="0"/>
          <w:numId w:val="17"/>
        </w:numPr>
        <w:rPr>
          <w:rFonts w:cstheme="minorHAnsi"/>
        </w:rPr>
      </w:pPr>
      <w:r w:rsidRPr="00216A37">
        <w:rPr>
          <w:rFonts w:cstheme="minorHAnsi"/>
        </w:rPr>
        <w:t>The referring employee must still be employed at the time of payment.</w:t>
      </w:r>
    </w:p>
    <w:p w14:paraId="25BE4974" w14:textId="77777777" w:rsidR="002C6D54" w:rsidRPr="00216A37" w:rsidRDefault="002C6D54" w:rsidP="002C6D54">
      <w:pPr>
        <w:pStyle w:val="NoSpacing"/>
        <w:numPr>
          <w:ilvl w:val="0"/>
          <w:numId w:val="17"/>
        </w:numPr>
        <w:rPr>
          <w:rFonts w:cstheme="minorHAnsi"/>
        </w:rPr>
      </w:pPr>
      <w:r w:rsidRPr="00216A37">
        <w:rPr>
          <w:rFonts w:cstheme="minorHAnsi"/>
        </w:rPr>
        <w:t>The referral must be hired within 90 days of the initial referral date.</w:t>
      </w:r>
    </w:p>
    <w:p w14:paraId="10149F6A" w14:textId="77777777" w:rsidR="002C6D54" w:rsidRPr="00216A37" w:rsidRDefault="002C6D54" w:rsidP="002C6D54">
      <w:pPr>
        <w:pStyle w:val="NoSpacing"/>
        <w:numPr>
          <w:ilvl w:val="0"/>
          <w:numId w:val="17"/>
        </w:numPr>
        <w:rPr>
          <w:rFonts w:cstheme="minorHAnsi"/>
        </w:rPr>
      </w:pPr>
      <w:r w:rsidRPr="00216A37">
        <w:rPr>
          <w:rFonts w:cstheme="minorHAnsi"/>
        </w:rPr>
        <w:t>The referral must represent the candidate’s first contact with Tributary Staffing. Current and/or former employees of CDL Staffing Services or City Staffing Services are not eligible candidates.</w:t>
      </w:r>
    </w:p>
    <w:p w14:paraId="023468CC" w14:textId="77777777" w:rsidR="002C6D54" w:rsidRPr="00216A37" w:rsidRDefault="002C6D54" w:rsidP="002C6D54">
      <w:pPr>
        <w:pStyle w:val="NoSpacing"/>
        <w:numPr>
          <w:ilvl w:val="0"/>
          <w:numId w:val="17"/>
        </w:numPr>
        <w:rPr>
          <w:rFonts w:cstheme="minorHAnsi"/>
        </w:rPr>
      </w:pPr>
      <w:r w:rsidRPr="00216A37">
        <w:rPr>
          <w:rFonts w:cstheme="minorHAnsi"/>
        </w:rPr>
        <w:t>Candidate must list the referral on their application or bring it to the attention of the office staff during their first meeting.</w:t>
      </w:r>
    </w:p>
    <w:p w14:paraId="2FA511EF" w14:textId="77777777" w:rsidR="002C6D54" w:rsidRPr="00216A37" w:rsidRDefault="002C6D54" w:rsidP="002C6D54">
      <w:pPr>
        <w:pStyle w:val="NoSpacing"/>
        <w:numPr>
          <w:ilvl w:val="0"/>
          <w:numId w:val="17"/>
        </w:numPr>
        <w:rPr>
          <w:rFonts w:cstheme="minorHAnsi"/>
        </w:rPr>
      </w:pPr>
      <w:r w:rsidRPr="00216A37">
        <w:rPr>
          <w:rFonts w:cstheme="minorHAnsi"/>
        </w:rPr>
        <w:t>The first employee to refer a candidate will be the only referring employee eligible for payment.</w:t>
      </w:r>
    </w:p>
    <w:p w14:paraId="6AADBDAA" w14:textId="77777777" w:rsidR="00A51590" w:rsidRPr="00216A37" w:rsidRDefault="002C6D54" w:rsidP="002C6D54">
      <w:pPr>
        <w:pStyle w:val="NoSpacing"/>
        <w:numPr>
          <w:ilvl w:val="0"/>
          <w:numId w:val="17"/>
        </w:numPr>
        <w:rPr>
          <w:rFonts w:cstheme="minorHAnsi"/>
        </w:rPr>
      </w:pPr>
      <w:r w:rsidRPr="00216A37">
        <w:rPr>
          <w:rFonts w:cstheme="minorHAnsi"/>
        </w:rPr>
        <w:t>There is no limit on the number of referrals an employee can make.</w:t>
      </w:r>
    </w:p>
    <w:p w14:paraId="26520A50" w14:textId="77777777" w:rsidR="00694947" w:rsidRDefault="0066466E" w:rsidP="00694947">
      <w:pPr>
        <w:spacing w:after="0" w:line="259" w:lineRule="auto"/>
        <w:ind w:left="42" w:firstLine="0"/>
        <w:jc w:val="center"/>
        <w:rPr>
          <w:rFonts w:asciiTheme="minorHAnsi" w:hAnsiTheme="minorHAnsi" w:cstheme="minorHAnsi"/>
          <w:b/>
          <w:sz w:val="22"/>
        </w:rPr>
      </w:pPr>
      <w:r w:rsidRPr="00216A37">
        <w:rPr>
          <w:rFonts w:asciiTheme="minorHAnsi" w:hAnsiTheme="minorHAnsi" w:cstheme="minorHAnsi"/>
          <w:b/>
          <w:sz w:val="22"/>
        </w:rPr>
        <w:t xml:space="preserve"> </w:t>
      </w:r>
    </w:p>
    <w:p w14:paraId="34625397" w14:textId="77777777" w:rsidR="00694947" w:rsidRPr="00694947" w:rsidRDefault="00694947" w:rsidP="00694947">
      <w:pPr>
        <w:spacing w:after="0" w:line="259" w:lineRule="auto"/>
        <w:ind w:left="42" w:firstLine="0"/>
        <w:jc w:val="center"/>
        <w:rPr>
          <w:rFonts w:asciiTheme="minorHAnsi" w:hAnsiTheme="minorHAnsi" w:cstheme="minorHAnsi"/>
          <w:b/>
          <w:sz w:val="22"/>
        </w:rPr>
      </w:pPr>
    </w:p>
    <w:p w14:paraId="3B2D87FF" w14:textId="77777777" w:rsidR="00377549" w:rsidRPr="00216A37" w:rsidRDefault="0066466E">
      <w:pPr>
        <w:pStyle w:val="Heading1"/>
        <w:ind w:right="3"/>
        <w:rPr>
          <w:rFonts w:asciiTheme="minorHAnsi" w:hAnsiTheme="minorHAnsi" w:cstheme="minorHAnsi"/>
          <w:sz w:val="22"/>
        </w:rPr>
      </w:pPr>
      <w:r w:rsidRPr="00216A37">
        <w:rPr>
          <w:rFonts w:asciiTheme="minorHAnsi" w:hAnsiTheme="minorHAnsi" w:cstheme="minorHAnsi"/>
          <w:sz w:val="22"/>
        </w:rPr>
        <w:lastRenderedPageBreak/>
        <w:t xml:space="preserve">C. EMPLOYEE BENEFITS </w:t>
      </w:r>
    </w:p>
    <w:p w14:paraId="5CC707B1"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A7F0B22" w14:textId="77777777" w:rsidR="00377549" w:rsidRPr="00216A37" w:rsidRDefault="0066466E" w:rsidP="00786739">
      <w:pPr>
        <w:pStyle w:val="Heading2"/>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1. </w:t>
      </w:r>
      <w:r w:rsidRPr="00216A37">
        <w:rPr>
          <w:rFonts w:asciiTheme="minorHAnsi" w:hAnsiTheme="minorHAnsi" w:cstheme="minorHAnsi"/>
          <w:b/>
          <w:color w:val="2F5496" w:themeColor="accent1" w:themeShade="BF"/>
          <w:sz w:val="22"/>
        </w:rPr>
        <w:tab/>
        <w:t xml:space="preserve">DISCLAIMER </w:t>
      </w:r>
    </w:p>
    <w:p w14:paraId="56DAFE8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A635F74"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The Company has established a variety of employee benefit programs designed to assist you </w:t>
      </w:r>
      <w:r w:rsidR="00065146" w:rsidRPr="00216A37">
        <w:rPr>
          <w:rFonts w:asciiTheme="minorHAnsi" w:hAnsiTheme="minorHAnsi" w:cstheme="minorHAnsi"/>
          <w:sz w:val="22"/>
        </w:rPr>
        <w:t>and your eligible dependents in meeting life’s unexpected circ</w:t>
      </w:r>
      <w:r w:rsidR="00A51590" w:rsidRPr="00216A37">
        <w:rPr>
          <w:rFonts w:asciiTheme="minorHAnsi" w:hAnsiTheme="minorHAnsi" w:cstheme="minorHAnsi"/>
          <w:sz w:val="22"/>
        </w:rPr>
        <w:t xml:space="preserve">umstances. </w:t>
      </w:r>
      <w:r w:rsidRPr="00216A37">
        <w:rPr>
          <w:rFonts w:asciiTheme="minorHAnsi" w:hAnsiTheme="minorHAnsi" w:cstheme="minorHAnsi"/>
          <w:sz w:val="22"/>
        </w:rPr>
        <w:t xml:space="preserve">This portion of the </w:t>
      </w:r>
      <w:r w:rsidR="00A51590" w:rsidRPr="00216A37">
        <w:rPr>
          <w:rFonts w:asciiTheme="minorHAnsi" w:hAnsiTheme="minorHAnsi" w:cstheme="minorHAnsi"/>
          <w:sz w:val="22"/>
        </w:rPr>
        <w:t xml:space="preserve">Temporary </w:t>
      </w:r>
      <w:r w:rsidRPr="00216A37">
        <w:rPr>
          <w:rFonts w:asciiTheme="minorHAnsi" w:hAnsiTheme="minorHAnsi" w:cstheme="minorHAnsi"/>
          <w:sz w:val="22"/>
        </w:rPr>
        <w:t>Employee Handbook contains a general description of the benefits to which you may be entitled as an emp</w:t>
      </w:r>
      <w:r w:rsidR="00A51590" w:rsidRPr="00216A37">
        <w:rPr>
          <w:rFonts w:asciiTheme="minorHAnsi" w:hAnsiTheme="minorHAnsi" w:cstheme="minorHAnsi"/>
          <w:sz w:val="22"/>
        </w:rPr>
        <w:t>loyee of the Company.</w:t>
      </w:r>
    </w:p>
    <w:p w14:paraId="4151B9E3"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754FDA6"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Please note that nothing contained in the benefit plans described herein shall be held or construed to create a promise of employment or future benefits, or a binding contract between the Company and its e</w:t>
      </w:r>
      <w:r w:rsidR="00A51590" w:rsidRPr="00216A37">
        <w:rPr>
          <w:rFonts w:asciiTheme="minorHAnsi" w:hAnsiTheme="minorHAnsi" w:cstheme="minorHAnsi"/>
          <w:sz w:val="22"/>
        </w:rPr>
        <w:t xml:space="preserve">mployees. </w:t>
      </w:r>
      <w:r w:rsidRPr="00216A37">
        <w:rPr>
          <w:rFonts w:asciiTheme="minorHAnsi" w:hAnsiTheme="minorHAnsi" w:cstheme="minorHAnsi"/>
          <w:sz w:val="22"/>
        </w:rPr>
        <w:t>All employees shall remain subject to discharge or discipline to the same extent as if these plans had not been put into effect.</w:t>
      </w:r>
    </w:p>
    <w:p w14:paraId="1293AE63"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695C0CA"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As in the past, </w:t>
      </w:r>
      <w:r w:rsidR="00042DF3" w:rsidRPr="00216A37">
        <w:rPr>
          <w:rFonts w:asciiTheme="minorHAnsi" w:hAnsiTheme="minorHAnsi" w:cstheme="minorHAnsi"/>
          <w:sz w:val="22"/>
        </w:rPr>
        <w:t>Tributary Staffing</w:t>
      </w:r>
      <w:r w:rsidR="00A51590" w:rsidRPr="00216A37">
        <w:rPr>
          <w:rFonts w:asciiTheme="minorHAnsi" w:hAnsiTheme="minorHAnsi" w:cstheme="minorHAnsi"/>
          <w:sz w:val="22"/>
        </w:rPr>
        <w:t xml:space="preserve"> </w:t>
      </w:r>
      <w:r w:rsidRPr="00216A37">
        <w:rPr>
          <w:rFonts w:asciiTheme="minorHAnsi" w:hAnsiTheme="minorHAnsi" w:cstheme="minorHAnsi"/>
          <w:sz w:val="22"/>
        </w:rPr>
        <w:t>reserves the right, in its sole and absolute discretion, to amend, modify or terminate, in whole or in part, any or all of the provisions of the benefit plans descr</w:t>
      </w:r>
      <w:r w:rsidR="00A51590" w:rsidRPr="00216A37">
        <w:rPr>
          <w:rFonts w:asciiTheme="minorHAnsi" w:hAnsiTheme="minorHAnsi" w:cstheme="minorHAnsi"/>
          <w:sz w:val="22"/>
        </w:rPr>
        <w:t>ibed herein</w:t>
      </w:r>
      <w:r w:rsidRPr="00216A37">
        <w:rPr>
          <w:rFonts w:asciiTheme="minorHAnsi" w:hAnsiTheme="minorHAnsi" w:cstheme="minorHAnsi"/>
          <w:sz w:val="22"/>
        </w:rPr>
        <w:t xml:space="preserve">.  Further, the Company reserves the exclusive right, power and authority, in its sole and absolute discretion, to administer, apply and interpret the benefit plans described herein, and to decide all matters arising in connection with the operation or administration of such plans. </w:t>
      </w:r>
    </w:p>
    <w:p w14:paraId="7A11E164" w14:textId="77777777" w:rsidR="00377549" w:rsidRPr="00216A37" w:rsidRDefault="0066466E">
      <w:pPr>
        <w:spacing w:after="25"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B00BBA2" w14:textId="77777777" w:rsidR="00377549" w:rsidRPr="00216A37" w:rsidRDefault="0066466E" w:rsidP="00786739">
      <w:pPr>
        <w:pStyle w:val="Heading2"/>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2. </w:t>
      </w:r>
      <w:r w:rsidRPr="00216A37">
        <w:rPr>
          <w:rFonts w:asciiTheme="minorHAnsi" w:hAnsiTheme="minorHAnsi" w:cstheme="minorHAnsi"/>
          <w:b/>
          <w:color w:val="2F5496" w:themeColor="accent1" w:themeShade="BF"/>
          <w:sz w:val="22"/>
        </w:rPr>
        <w:tab/>
        <w:t xml:space="preserve">HEALTH INSURANCE </w:t>
      </w:r>
    </w:p>
    <w:p w14:paraId="062AE489"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68E1577" w14:textId="77777777" w:rsidR="00377549" w:rsidRPr="00216A37" w:rsidRDefault="00042DF3" w:rsidP="00FD3179">
      <w:pPr>
        <w:spacing w:after="6" w:line="275" w:lineRule="auto"/>
        <w:ind w:left="-5" w:right="-6"/>
        <w:jc w:val="left"/>
        <w:rPr>
          <w:rFonts w:asciiTheme="minorHAnsi" w:hAnsiTheme="minorHAnsi" w:cstheme="minorHAnsi"/>
          <w:sz w:val="22"/>
        </w:rPr>
      </w:pP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 </w:t>
      </w:r>
      <w:r w:rsidR="00FD3179" w:rsidRPr="00216A37">
        <w:rPr>
          <w:rFonts w:asciiTheme="minorHAnsi" w:hAnsiTheme="minorHAnsi" w:cstheme="minorHAnsi"/>
          <w:sz w:val="22"/>
        </w:rPr>
        <w:t xml:space="preserve">does not </w:t>
      </w:r>
      <w:r w:rsidR="00065146" w:rsidRPr="00216A37">
        <w:rPr>
          <w:rFonts w:asciiTheme="minorHAnsi" w:hAnsiTheme="minorHAnsi" w:cstheme="minorHAnsi"/>
          <w:sz w:val="22"/>
        </w:rPr>
        <w:t xml:space="preserve">currently offer </w:t>
      </w:r>
      <w:r w:rsidR="00FD3179" w:rsidRPr="00216A37">
        <w:rPr>
          <w:rFonts w:asciiTheme="minorHAnsi" w:hAnsiTheme="minorHAnsi" w:cstheme="minorHAnsi"/>
          <w:sz w:val="22"/>
        </w:rPr>
        <w:t xml:space="preserve">health insurance. </w:t>
      </w:r>
      <w:bookmarkStart w:id="1" w:name="_Hlk484414664"/>
      <w:r w:rsidR="00FD3179" w:rsidRPr="00216A37">
        <w:rPr>
          <w:rFonts w:asciiTheme="minorHAnsi" w:hAnsiTheme="minorHAnsi" w:cstheme="minorHAnsi"/>
          <w:sz w:val="22"/>
        </w:rPr>
        <w:t>All employees will be notified if this changes in the future.</w:t>
      </w:r>
      <w:bookmarkEnd w:id="1"/>
    </w:p>
    <w:p w14:paraId="03DA4AD4" w14:textId="77777777" w:rsidR="00377549" w:rsidRPr="00216A37" w:rsidRDefault="0066466E">
      <w:pPr>
        <w:spacing w:after="25"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68755D43" w14:textId="77777777" w:rsidR="00377549" w:rsidRPr="00216A37" w:rsidRDefault="0066466E" w:rsidP="00786739">
      <w:pPr>
        <w:pStyle w:val="Heading2"/>
        <w:ind w:left="360" w:hanging="36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3. </w:t>
      </w:r>
      <w:r w:rsidRPr="00216A37">
        <w:rPr>
          <w:rFonts w:asciiTheme="minorHAnsi" w:hAnsiTheme="minorHAnsi" w:cstheme="minorHAnsi"/>
          <w:b/>
          <w:color w:val="2F5496" w:themeColor="accent1" w:themeShade="BF"/>
          <w:sz w:val="22"/>
        </w:rPr>
        <w:tab/>
        <w:t xml:space="preserve">WORKERS' COMPENSATION BENEFITS </w:t>
      </w:r>
    </w:p>
    <w:p w14:paraId="7987C0A8"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7F6EDC2" w14:textId="77777777" w:rsidR="000310FC" w:rsidRPr="00216A37" w:rsidRDefault="000310FC">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Tributary Staffing is covered under statutory state Workers’ Compensation </w:t>
      </w:r>
      <w:r w:rsidR="009E3427" w:rsidRPr="00216A37">
        <w:rPr>
          <w:rFonts w:asciiTheme="minorHAnsi" w:hAnsiTheme="minorHAnsi" w:cstheme="minorHAnsi"/>
          <w:sz w:val="22"/>
        </w:rPr>
        <w:t>laws that</w:t>
      </w:r>
      <w:r w:rsidRPr="00216A37">
        <w:rPr>
          <w:rFonts w:asciiTheme="minorHAnsi" w:hAnsiTheme="minorHAnsi" w:cstheme="minorHAnsi"/>
          <w:sz w:val="22"/>
        </w:rPr>
        <w:t xml:space="preserve"> provide benefits to employee</w:t>
      </w:r>
      <w:r w:rsidR="009E3427" w:rsidRPr="00216A37">
        <w:rPr>
          <w:rFonts w:asciiTheme="minorHAnsi" w:hAnsiTheme="minorHAnsi" w:cstheme="minorHAnsi"/>
          <w:sz w:val="22"/>
        </w:rPr>
        <w:t>s</w:t>
      </w:r>
      <w:r w:rsidRPr="00216A37">
        <w:rPr>
          <w:rFonts w:asciiTheme="minorHAnsi" w:hAnsiTheme="minorHAnsi" w:cstheme="minorHAnsi"/>
          <w:sz w:val="22"/>
        </w:rPr>
        <w:t xml:space="preserve"> for work-related injuries or illness. All employee are eligible upon hire.</w:t>
      </w:r>
    </w:p>
    <w:p w14:paraId="070C07B8" w14:textId="77777777" w:rsidR="000310FC" w:rsidRPr="00216A37" w:rsidRDefault="000310FC">
      <w:pPr>
        <w:spacing w:after="17" w:line="259" w:lineRule="auto"/>
        <w:ind w:left="0" w:firstLine="0"/>
        <w:jc w:val="left"/>
        <w:rPr>
          <w:rFonts w:asciiTheme="minorHAnsi" w:hAnsiTheme="minorHAnsi" w:cstheme="minorHAnsi"/>
          <w:sz w:val="22"/>
        </w:rPr>
      </w:pPr>
    </w:p>
    <w:p w14:paraId="7390C1F5" w14:textId="77777777" w:rsidR="00141882" w:rsidRPr="00216A37" w:rsidRDefault="00141882">
      <w:pPr>
        <w:spacing w:after="17" w:line="259" w:lineRule="auto"/>
        <w:ind w:left="0" w:firstLine="0"/>
        <w:jc w:val="left"/>
        <w:rPr>
          <w:rFonts w:asciiTheme="minorHAnsi" w:hAnsiTheme="minorHAnsi" w:cstheme="minorHAnsi"/>
          <w:sz w:val="22"/>
          <w:u w:val="single"/>
        </w:rPr>
      </w:pPr>
      <w:r w:rsidRPr="00216A37">
        <w:rPr>
          <w:rFonts w:asciiTheme="minorHAnsi" w:hAnsiTheme="minorHAnsi" w:cstheme="minorHAnsi"/>
          <w:sz w:val="22"/>
          <w:u w:val="single"/>
        </w:rPr>
        <w:t>Notification</w:t>
      </w:r>
    </w:p>
    <w:p w14:paraId="136DC2FA" w14:textId="77777777" w:rsidR="000922CA"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Should you sustain a work-related injury, you must immediately notify </w:t>
      </w:r>
      <w:r w:rsidR="00FD3179" w:rsidRPr="00216A37">
        <w:rPr>
          <w:rFonts w:asciiTheme="minorHAnsi" w:hAnsiTheme="minorHAnsi" w:cstheme="minorHAnsi"/>
          <w:sz w:val="22"/>
        </w:rPr>
        <w:t>a member of Tributary Staffing Management and your Client Representative</w:t>
      </w:r>
      <w:r w:rsidRPr="00216A37">
        <w:rPr>
          <w:rFonts w:asciiTheme="minorHAnsi" w:hAnsiTheme="minorHAnsi" w:cstheme="minorHAnsi"/>
          <w:sz w:val="22"/>
        </w:rPr>
        <w:t xml:space="preserve">. </w:t>
      </w:r>
    </w:p>
    <w:p w14:paraId="74DDA4BE" w14:textId="77777777" w:rsidR="000922CA" w:rsidRPr="00216A37" w:rsidRDefault="000922CA">
      <w:pPr>
        <w:ind w:left="15" w:right="2"/>
        <w:rPr>
          <w:rFonts w:asciiTheme="minorHAnsi" w:hAnsiTheme="minorHAnsi" w:cstheme="minorHAnsi"/>
          <w:sz w:val="22"/>
        </w:rPr>
      </w:pPr>
    </w:p>
    <w:p w14:paraId="76060881" w14:textId="77777777" w:rsidR="000922CA" w:rsidRPr="00216A37" w:rsidRDefault="00262D7D">
      <w:pPr>
        <w:ind w:left="15" w:right="2"/>
        <w:rPr>
          <w:rFonts w:asciiTheme="minorHAnsi" w:hAnsiTheme="minorHAnsi" w:cstheme="minorHAnsi"/>
          <w:sz w:val="22"/>
          <w:u w:val="single"/>
        </w:rPr>
      </w:pPr>
      <w:r w:rsidRPr="00216A37">
        <w:rPr>
          <w:rFonts w:asciiTheme="minorHAnsi" w:hAnsiTheme="minorHAnsi" w:cstheme="minorHAnsi"/>
          <w:sz w:val="22"/>
          <w:u w:val="single"/>
        </w:rPr>
        <w:t>Medical Help</w:t>
      </w:r>
    </w:p>
    <w:p w14:paraId="608123E3"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Should your injury require </w:t>
      </w:r>
      <w:r w:rsidR="00FD3179" w:rsidRPr="00216A37">
        <w:rPr>
          <w:rFonts w:asciiTheme="minorHAnsi" w:hAnsiTheme="minorHAnsi" w:cstheme="minorHAnsi"/>
          <w:sz w:val="22"/>
        </w:rPr>
        <w:t>basic medical attention, you should visit the Rocky Mountain Care Clinic</w:t>
      </w:r>
      <w:r w:rsidR="00FD7C71" w:rsidRPr="00216A37">
        <w:rPr>
          <w:rFonts w:asciiTheme="minorHAnsi" w:hAnsiTheme="minorHAnsi" w:cstheme="minorHAnsi"/>
          <w:sz w:val="22"/>
        </w:rPr>
        <w:t xml:space="preserve"> located at </w:t>
      </w:r>
      <w:r w:rsidR="00C06178" w:rsidRPr="00216A37">
        <w:rPr>
          <w:rFonts w:asciiTheme="minorHAnsi" w:hAnsiTheme="minorHAnsi" w:cstheme="minorHAnsi"/>
          <w:sz w:val="22"/>
        </w:rPr>
        <w:t>4088 West 1820 South in Salt Lake City</w:t>
      </w:r>
      <w:r w:rsidR="00FD3179" w:rsidRPr="00216A37">
        <w:rPr>
          <w:rFonts w:asciiTheme="minorHAnsi" w:hAnsiTheme="minorHAnsi" w:cstheme="minorHAnsi"/>
          <w:sz w:val="22"/>
        </w:rPr>
        <w:t xml:space="preserve">. </w:t>
      </w:r>
      <w:r w:rsidRPr="00216A37">
        <w:rPr>
          <w:rFonts w:asciiTheme="minorHAnsi" w:hAnsiTheme="minorHAnsi" w:cstheme="minorHAnsi"/>
          <w:sz w:val="22"/>
        </w:rPr>
        <w:t>In the case of an emergency, you should go to the nearest hospital emergency roo</w:t>
      </w:r>
      <w:r w:rsidR="00FD3179" w:rsidRPr="00216A37">
        <w:rPr>
          <w:rFonts w:asciiTheme="minorHAnsi" w:hAnsiTheme="minorHAnsi" w:cstheme="minorHAnsi"/>
          <w:sz w:val="22"/>
        </w:rPr>
        <w:t>m for treatment or call an ambulance</w:t>
      </w:r>
      <w:r w:rsidR="001017D5" w:rsidRPr="00216A37">
        <w:rPr>
          <w:rFonts w:asciiTheme="minorHAnsi" w:hAnsiTheme="minorHAnsi" w:cstheme="minorHAnsi"/>
          <w:sz w:val="22"/>
        </w:rPr>
        <w:t>.</w:t>
      </w:r>
    </w:p>
    <w:p w14:paraId="554AB260" w14:textId="77777777" w:rsidR="00973582" w:rsidRPr="00216A37" w:rsidRDefault="00973582">
      <w:pPr>
        <w:ind w:left="15" w:right="2"/>
        <w:rPr>
          <w:rFonts w:asciiTheme="minorHAnsi" w:hAnsiTheme="minorHAnsi" w:cstheme="minorHAnsi"/>
          <w:sz w:val="22"/>
        </w:rPr>
      </w:pPr>
    </w:p>
    <w:p w14:paraId="2DA9F0D5" w14:textId="77777777" w:rsidR="00973582" w:rsidRPr="00216A37" w:rsidRDefault="00E71FBC">
      <w:pPr>
        <w:ind w:left="15" w:right="2"/>
        <w:rPr>
          <w:rFonts w:asciiTheme="minorHAnsi" w:hAnsiTheme="minorHAnsi" w:cstheme="minorHAnsi"/>
          <w:sz w:val="22"/>
          <w:u w:val="single"/>
        </w:rPr>
      </w:pPr>
      <w:r w:rsidRPr="00216A37">
        <w:rPr>
          <w:rFonts w:asciiTheme="minorHAnsi" w:hAnsiTheme="minorHAnsi" w:cstheme="minorHAnsi"/>
          <w:sz w:val="22"/>
          <w:u w:val="single"/>
        </w:rPr>
        <w:t>Drug T</w:t>
      </w:r>
      <w:r w:rsidR="00973582" w:rsidRPr="00216A37">
        <w:rPr>
          <w:rFonts w:asciiTheme="minorHAnsi" w:hAnsiTheme="minorHAnsi" w:cstheme="minorHAnsi"/>
          <w:sz w:val="22"/>
          <w:u w:val="single"/>
        </w:rPr>
        <w:t>esting</w:t>
      </w:r>
    </w:p>
    <w:p w14:paraId="6B88DAB1" w14:textId="77777777" w:rsidR="00973582" w:rsidRPr="00216A37" w:rsidRDefault="00973582">
      <w:pPr>
        <w:ind w:left="15" w:right="2"/>
        <w:rPr>
          <w:rFonts w:asciiTheme="minorHAnsi" w:hAnsiTheme="minorHAnsi" w:cstheme="minorHAnsi"/>
          <w:sz w:val="22"/>
        </w:rPr>
      </w:pPr>
      <w:r w:rsidRPr="00216A37">
        <w:rPr>
          <w:rFonts w:asciiTheme="minorHAnsi" w:hAnsiTheme="minorHAnsi" w:cstheme="minorHAnsi"/>
          <w:sz w:val="22"/>
        </w:rPr>
        <w:t>Tributary Staffing reserves the right to conduct drug and/or alcohol tests of parties involved in work related accidents or incidents.</w:t>
      </w:r>
    </w:p>
    <w:p w14:paraId="7C3AA4CB" w14:textId="77777777" w:rsidR="003523B9" w:rsidRPr="00216A37" w:rsidRDefault="003523B9">
      <w:pPr>
        <w:ind w:left="15" w:right="2"/>
        <w:rPr>
          <w:rFonts w:asciiTheme="minorHAnsi" w:hAnsiTheme="minorHAnsi" w:cstheme="minorHAnsi"/>
          <w:sz w:val="22"/>
        </w:rPr>
      </w:pPr>
    </w:p>
    <w:p w14:paraId="70D1008C" w14:textId="77777777" w:rsidR="003523B9" w:rsidRPr="00216A37" w:rsidRDefault="003523B9" w:rsidP="003523B9">
      <w:pPr>
        <w:ind w:left="15" w:right="2"/>
        <w:rPr>
          <w:rFonts w:asciiTheme="minorHAnsi" w:hAnsiTheme="minorHAnsi" w:cstheme="minorHAnsi"/>
          <w:sz w:val="22"/>
          <w:u w:val="single"/>
        </w:rPr>
      </w:pPr>
      <w:r w:rsidRPr="00216A37">
        <w:rPr>
          <w:rFonts w:asciiTheme="minorHAnsi" w:hAnsiTheme="minorHAnsi" w:cstheme="minorHAnsi"/>
          <w:sz w:val="22"/>
          <w:u w:val="single"/>
        </w:rPr>
        <w:t>Not Covered</w:t>
      </w:r>
    </w:p>
    <w:p w14:paraId="1D0EDDFE" w14:textId="77777777" w:rsidR="003523B9" w:rsidRPr="00216A37" w:rsidRDefault="003523B9" w:rsidP="003523B9">
      <w:pPr>
        <w:ind w:left="15" w:right="2"/>
        <w:rPr>
          <w:rFonts w:asciiTheme="minorHAnsi" w:hAnsiTheme="minorHAnsi" w:cstheme="minorHAnsi"/>
          <w:sz w:val="22"/>
        </w:rPr>
      </w:pPr>
      <w:r w:rsidRPr="00216A37">
        <w:rPr>
          <w:rFonts w:asciiTheme="minorHAnsi" w:hAnsiTheme="minorHAnsi" w:cstheme="minorHAnsi"/>
          <w:sz w:val="22"/>
        </w:rPr>
        <w:t>Not all incidents that occur in the workplace are covered. Coverage may be denied in situations involving:</w:t>
      </w:r>
    </w:p>
    <w:p w14:paraId="5E6718BC" w14:textId="77777777" w:rsidR="003523B9" w:rsidRPr="00216A37" w:rsidRDefault="003523B9" w:rsidP="003523B9">
      <w:pPr>
        <w:pStyle w:val="ListParagraph"/>
        <w:numPr>
          <w:ilvl w:val="0"/>
          <w:numId w:val="26"/>
        </w:numPr>
        <w:ind w:right="2"/>
        <w:rPr>
          <w:rFonts w:asciiTheme="minorHAnsi" w:hAnsiTheme="minorHAnsi" w:cstheme="minorHAnsi"/>
          <w:sz w:val="22"/>
        </w:rPr>
      </w:pPr>
      <w:r w:rsidRPr="00216A37">
        <w:rPr>
          <w:rFonts w:asciiTheme="minorHAnsi" w:hAnsiTheme="minorHAnsi" w:cstheme="minorHAnsi"/>
          <w:sz w:val="22"/>
        </w:rPr>
        <w:lastRenderedPageBreak/>
        <w:t>Injuries caused by intoxication or drugs</w:t>
      </w:r>
    </w:p>
    <w:p w14:paraId="342CDEBB" w14:textId="77777777" w:rsidR="003523B9" w:rsidRPr="00216A37" w:rsidRDefault="003523B9" w:rsidP="003523B9">
      <w:pPr>
        <w:pStyle w:val="ListParagraph"/>
        <w:numPr>
          <w:ilvl w:val="0"/>
          <w:numId w:val="26"/>
        </w:numPr>
        <w:tabs>
          <w:tab w:val="left" w:pos="2993"/>
        </w:tabs>
        <w:ind w:right="2"/>
        <w:rPr>
          <w:rFonts w:asciiTheme="minorHAnsi" w:hAnsiTheme="minorHAnsi" w:cstheme="minorHAnsi"/>
          <w:sz w:val="22"/>
        </w:rPr>
      </w:pPr>
      <w:r w:rsidRPr="00216A37">
        <w:rPr>
          <w:rFonts w:asciiTheme="minorHAnsi" w:hAnsiTheme="minorHAnsi" w:cstheme="minorHAnsi"/>
          <w:sz w:val="22"/>
        </w:rPr>
        <w:t>Self-inflicted injuries (intentional)</w:t>
      </w:r>
    </w:p>
    <w:p w14:paraId="38697E21" w14:textId="77777777" w:rsidR="003523B9" w:rsidRPr="00216A37" w:rsidRDefault="003523B9" w:rsidP="003523B9">
      <w:pPr>
        <w:pStyle w:val="ListParagraph"/>
        <w:numPr>
          <w:ilvl w:val="0"/>
          <w:numId w:val="26"/>
        </w:numPr>
        <w:tabs>
          <w:tab w:val="left" w:pos="2993"/>
        </w:tabs>
        <w:ind w:right="2"/>
        <w:rPr>
          <w:rFonts w:asciiTheme="minorHAnsi" w:hAnsiTheme="minorHAnsi" w:cstheme="minorHAnsi"/>
          <w:sz w:val="22"/>
        </w:rPr>
      </w:pPr>
      <w:r w:rsidRPr="00216A37">
        <w:rPr>
          <w:rFonts w:asciiTheme="minorHAnsi" w:hAnsiTheme="minorHAnsi" w:cstheme="minorHAnsi"/>
          <w:sz w:val="22"/>
        </w:rPr>
        <w:t>Injuries from a fight started by the employee</w:t>
      </w:r>
    </w:p>
    <w:p w14:paraId="42189BCB" w14:textId="77777777" w:rsidR="003523B9" w:rsidRPr="00216A37" w:rsidRDefault="003523B9" w:rsidP="003523B9">
      <w:pPr>
        <w:pStyle w:val="ListParagraph"/>
        <w:numPr>
          <w:ilvl w:val="0"/>
          <w:numId w:val="26"/>
        </w:numPr>
        <w:tabs>
          <w:tab w:val="left" w:pos="2993"/>
        </w:tabs>
        <w:ind w:right="2"/>
        <w:rPr>
          <w:rFonts w:asciiTheme="minorHAnsi" w:hAnsiTheme="minorHAnsi" w:cstheme="minorHAnsi"/>
          <w:sz w:val="22"/>
        </w:rPr>
      </w:pPr>
      <w:r w:rsidRPr="00216A37">
        <w:rPr>
          <w:rFonts w:asciiTheme="minorHAnsi" w:hAnsiTheme="minorHAnsi" w:cstheme="minorHAnsi"/>
          <w:sz w:val="22"/>
        </w:rPr>
        <w:t xml:space="preserve">Injuries resulting </w:t>
      </w:r>
      <w:r w:rsidR="00DE582E" w:rsidRPr="00216A37">
        <w:rPr>
          <w:rFonts w:asciiTheme="minorHAnsi" w:hAnsiTheme="minorHAnsi" w:cstheme="minorHAnsi"/>
          <w:sz w:val="22"/>
        </w:rPr>
        <w:t>from horseplay or violation of C</w:t>
      </w:r>
      <w:r w:rsidRPr="00216A37">
        <w:rPr>
          <w:rFonts w:asciiTheme="minorHAnsi" w:hAnsiTheme="minorHAnsi" w:cstheme="minorHAnsi"/>
          <w:sz w:val="22"/>
        </w:rPr>
        <w:t>ompany policy</w:t>
      </w:r>
    </w:p>
    <w:p w14:paraId="451D927D" w14:textId="77777777" w:rsidR="003523B9" w:rsidRPr="00216A37" w:rsidRDefault="003523B9" w:rsidP="003523B9">
      <w:pPr>
        <w:pStyle w:val="ListParagraph"/>
        <w:numPr>
          <w:ilvl w:val="0"/>
          <w:numId w:val="26"/>
        </w:numPr>
        <w:tabs>
          <w:tab w:val="left" w:pos="2993"/>
        </w:tabs>
        <w:ind w:right="2"/>
        <w:rPr>
          <w:rFonts w:asciiTheme="minorHAnsi" w:hAnsiTheme="minorHAnsi" w:cstheme="minorHAnsi"/>
          <w:sz w:val="22"/>
        </w:rPr>
      </w:pPr>
      <w:r w:rsidRPr="00216A37">
        <w:rPr>
          <w:rFonts w:asciiTheme="minorHAnsi" w:hAnsiTheme="minorHAnsi" w:cstheme="minorHAnsi"/>
          <w:sz w:val="22"/>
        </w:rPr>
        <w:t>Injuries resulting from illegal activity</w:t>
      </w:r>
    </w:p>
    <w:p w14:paraId="1A8993CA" w14:textId="77777777" w:rsidR="003523B9" w:rsidRPr="00216A37" w:rsidRDefault="003523B9" w:rsidP="002B6169">
      <w:pPr>
        <w:pStyle w:val="ListParagraph"/>
        <w:numPr>
          <w:ilvl w:val="0"/>
          <w:numId w:val="26"/>
        </w:numPr>
        <w:tabs>
          <w:tab w:val="left" w:pos="2993"/>
        </w:tabs>
        <w:ind w:right="2"/>
        <w:rPr>
          <w:rFonts w:asciiTheme="minorHAnsi" w:hAnsiTheme="minorHAnsi" w:cstheme="minorHAnsi"/>
          <w:sz w:val="22"/>
        </w:rPr>
      </w:pPr>
      <w:r w:rsidRPr="00216A37">
        <w:rPr>
          <w:rFonts w:asciiTheme="minorHAnsi" w:hAnsiTheme="minorHAnsi" w:cstheme="minorHAnsi"/>
          <w:sz w:val="22"/>
        </w:rPr>
        <w:t>Injuries an employee suffers off the job</w:t>
      </w:r>
    </w:p>
    <w:p w14:paraId="2AF75FB6" w14:textId="77777777" w:rsidR="00973582" w:rsidRPr="00216A37" w:rsidRDefault="00973582">
      <w:pPr>
        <w:ind w:left="15" w:right="2"/>
        <w:rPr>
          <w:rFonts w:asciiTheme="minorHAnsi" w:hAnsiTheme="minorHAnsi" w:cstheme="minorHAnsi"/>
          <w:sz w:val="22"/>
        </w:rPr>
      </w:pPr>
    </w:p>
    <w:p w14:paraId="6F1F8CDA" w14:textId="77777777" w:rsidR="00973582" w:rsidRPr="00216A37" w:rsidRDefault="00973582">
      <w:pPr>
        <w:ind w:left="15" w:right="2"/>
        <w:rPr>
          <w:rFonts w:asciiTheme="minorHAnsi" w:hAnsiTheme="minorHAnsi" w:cstheme="minorHAnsi"/>
          <w:sz w:val="22"/>
          <w:u w:val="single"/>
        </w:rPr>
      </w:pPr>
      <w:r w:rsidRPr="00216A37">
        <w:rPr>
          <w:rFonts w:asciiTheme="minorHAnsi" w:hAnsiTheme="minorHAnsi" w:cstheme="minorHAnsi"/>
          <w:sz w:val="22"/>
          <w:u w:val="single"/>
        </w:rPr>
        <w:t>Light Duty</w:t>
      </w:r>
      <w:r w:rsidR="000310FC" w:rsidRPr="00216A37">
        <w:rPr>
          <w:rFonts w:asciiTheme="minorHAnsi" w:hAnsiTheme="minorHAnsi" w:cstheme="minorHAnsi"/>
          <w:sz w:val="22"/>
          <w:u w:val="single"/>
        </w:rPr>
        <w:t xml:space="preserve"> Program</w:t>
      </w:r>
    </w:p>
    <w:p w14:paraId="286B68D4" w14:textId="77777777" w:rsidR="003523B9" w:rsidRPr="00216A37" w:rsidRDefault="003523B9" w:rsidP="000310FC">
      <w:pPr>
        <w:ind w:left="15" w:right="2"/>
        <w:rPr>
          <w:rFonts w:asciiTheme="minorHAnsi" w:hAnsiTheme="minorHAnsi" w:cstheme="minorHAnsi"/>
          <w:sz w:val="22"/>
        </w:rPr>
      </w:pPr>
      <w:r w:rsidRPr="00216A37">
        <w:rPr>
          <w:rFonts w:asciiTheme="minorHAnsi" w:hAnsiTheme="minorHAnsi" w:cstheme="minorHAnsi"/>
          <w:sz w:val="22"/>
        </w:rPr>
        <w:t>Tributary Staffing established a light duty program to help transition employees back to full duty.</w:t>
      </w:r>
      <w:r w:rsidR="00E053E4" w:rsidRPr="00216A37">
        <w:rPr>
          <w:rFonts w:asciiTheme="minorHAnsi" w:hAnsiTheme="minorHAnsi" w:cstheme="minorHAnsi"/>
          <w:sz w:val="22"/>
        </w:rPr>
        <w:t xml:space="preserve"> Light duty is temporary work that is physically or mentally less demanding than the employee’s regular job.</w:t>
      </w:r>
    </w:p>
    <w:p w14:paraId="3BA15A91" w14:textId="77777777" w:rsidR="00E053E4" w:rsidRPr="00216A37" w:rsidRDefault="00E053E4"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Documented restrictions by a physician are required to start light duty work.</w:t>
      </w:r>
    </w:p>
    <w:p w14:paraId="381C4671" w14:textId="77777777" w:rsidR="005071C6" w:rsidRPr="00216A37" w:rsidRDefault="005071C6"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Employees released to work light duty following a work-related injury may choose to remain off work without pay.</w:t>
      </w:r>
    </w:p>
    <w:p w14:paraId="2FC727C1" w14:textId="77777777" w:rsidR="000310FC" w:rsidRPr="00216A37" w:rsidRDefault="009E3427"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L</w:t>
      </w:r>
      <w:r w:rsidR="000310FC" w:rsidRPr="00216A37">
        <w:rPr>
          <w:rFonts w:asciiTheme="minorHAnsi" w:hAnsiTheme="minorHAnsi" w:cstheme="minorHAnsi"/>
          <w:sz w:val="22"/>
        </w:rPr>
        <w:t>ight duty is a temporary program designed to return the employee to full work status.</w:t>
      </w:r>
    </w:p>
    <w:p w14:paraId="064CF4A1" w14:textId="77777777" w:rsidR="000310FC" w:rsidRPr="00216A37" w:rsidRDefault="000310FC"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There is no right to continued light duty employment.</w:t>
      </w:r>
    </w:p>
    <w:p w14:paraId="51516BFA" w14:textId="77777777" w:rsidR="00141882" w:rsidRPr="00216A37" w:rsidRDefault="000310FC"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Tasks and/or assignments may be modified, or ended at any time</w:t>
      </w:r>
      <w:r w:rsidR="00ED4873" w:rsidRPr="00216A37">
        <w:rPr>
          <w:rFonts w:asciiTheme="minorHAnsi" w:hAnsiTheme="minorHAnsi" w:cstheme="minorHAnsi"/>
          <w:sz w:val="22"/>
        </w:rPr>
        <w:t>.</w:t>
      </w:r>
    </w:p>
    <w:p w14:paraId="3BA82518" w14:textId="77777777" w:rsidR="00ED4873" w:rsidRPr="00216A37" w:rsidRDefault="00ED4873"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 xml:space="preserve">Employees on light duty are expected to </w:t>
      </w:r>
      <w:r w:rsidR="00141882" w:rsidRPr="00216A37">
        <w:rPr>
          <w:rFonts w:asciiTheme="minorHAnsi" w:hAnsiTheme="minorHAnsi" w:cstheme="minorHAnsi"/>
          <w:sz w:val="22"/>
        </w:rPr>
        <w:t xml:space="preserve">maintain performance standards for the specific task </w:t>
      </w:r>
      <w:r w:rsidRPr="00216A37">
        <w:rPr>
          <w:rFonts w:asciiTheme="minorHAnsi" w:hAnsiTheme="minorHAnsi" w:cstheme="minorHAnsi"/>
          <w:sz w:val="22"/>
        </w:rPr>
        <w:t>and will be held accountable for their performance.</w:t>
      </w:r>
    </w:p>
    <w:p w14:paraId="3CA3EA4D" w14:textId="77777777" w:rsidR="00ED4873" w:rsidRPr="00216A37" w:rsidRDefault="00ED4873"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Employee’</w:t>
      </w:r>
      <w:r w:rsidR="003523B9" w:rsidRPr="00216A37">
        <w:rPr>
          <w:rFonts w:asciiTheme="minorHAnsi" w:hAnsiTheme="minorHAnsi" w:cstheme="minorHAnsi"/>
          <w:sz w:val="22"/>
        </w:rPr>
        <w:t xml:space="preserve">s must follow </w:t>
      </w:r>
      <w:r w:rsidRPr="00216A37">
        <w:rPr>
          <w:rFonts w:asciiTheme="minorHAnsi" w:hAnsiTheme="minorHAnsi" w:cstheme="minorHAnsi"/>
          <w:sz w:val="22"/>
        </w:rPr>
        <w:t>restrictions imposed by their doctor and should not exceed those restrictions.</w:t>
      </w:r>
    </w:p>
    <w:p w14:paraId="77606AFB" w14:textId="77777777" w:rsidR="009E3427" w:rsidRPr="00216A37" w:rsidRDefault="009E3427"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Employees on light duty will receive their regular rate of pay.</w:t>
      </w:r>
    </w:p>
    <w:p w14:paraId="48F50550" w14:textId="77777777" w:rsidR="009E3427" w:rsidRPr="00216A37" w:rsidRDefault="009E3427"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 xml:space="preserve">The number of </w:t>
      </w:r>
      <w:r w:rsidR="002B6169" w:rsidRPr="00216A37">
        <w:rPr>
          <w:rFonts w:asciiTheme="minorHAnsi" w:hAnsiTheme="minorHAnsi" w:cstheme="minorHAnsi"/>
          <w:sz w:val="22"/>
        </w:rPr>
        <w:t>compensable</w:t>
      </w:r>
      <w:r w:rsidRPr="00216A37">
        <w:rPr>
          <w:rFonts w:asciiTheme="minorHAnsi" w:hAnsiTheme="minorHAnsi" w:cstheme="minorHAnsi"/>
          <w:sz w:val="22"/>
        </w:rPr>
        <w:t xml:space="preserve"> hours per week on light duty is calculated by averaging the </w:t>
      </w:r>
      <w:r w:rsidR="003523B9" w:rsidRPr="00216A37">
        <w:rPr>
          <w:rFonts w:asciiTheme="minorHAnsi" w:hAnsiTheme="minorHAnsi" w:cstheme="minorHAnsi"/>
          <w:sz w:val="22"/>
        </w:rPr>
        <w:t>hours worked for the prior 14 weeks. Employees may elect to work less hours, without pay.</w:t>
      </w:r>
    </w:p>
    <w:p w14:paraId="7AD997B7" w14:textId="77777777" w:rsidR="003523B9" w:rsidRPr="00216A37" w:rsidRDefault="003523B9"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Per state law, appointments for doctor visits, physical therapy or the like are non-paid time.</w:t>
      </w:r>
    </w:p>
    <w:p w14:paraId="089E3687" w14:textId="77777777" w:rsidR="005071C6" w:rsidRPr="00216A37" w:rsidRDefault="00141882" w:rsidP="005071C6">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 xml:space="preserve">Assigned tasks </w:t>
      </w:r>
      <w:r w:rsidR="003523B9" w:rsidRPr="00216A37">
        <w:rPr>
          <w:rFonts w:asciiTheme="minorHAnsi" w:hAnsiTheme="minorHAnsi" w:cstheme="minorHAnsi"/>
          <w:sz w:val="22"/>
        </w:rPr>
        <w:t xml:space="preserve">while on light duty </w:t>
      </w:r>
      <w:r w:rsidRPr="00216A37">
        <w:rPr>
          <w:rFonts w:asciiTheme="minorHAnsi" w:hAnsiTheme="minorHAnsi" w:cstheme="minorHAnsi"/>
          <w:sz w:val="22"/>
        </w:rPr>
        <w:t>vary by day or week according to business needs. Any and all task’s that fit within the employee’s restrictions</w:t>
      </w:r>
      <w:r w:rsidR="005071C6" w:rsidRPr="00216A37">
        <w:rPr>
          <w:rFonts w:asciiTheme="minorHAnsi" w:hAnsiTheme="minorHAnsi" w:cstheme="minorHAnsi"/>
          <w:sz w:val="22"/>
        </w:rPr>
        <w:t xml:space="preserve"> may be assigned.</w:t>
      </w:r>
    </w:p>
    <w:p w14:paraId="389E9403" w14:textId="77777777" w:rsidR="00141882" w:rsidRPr="00216A37" w:rsidRDefault="00141882"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The employee must be able to perform the essential functions of their jo</w:t>
      </w:r>
      <w:r w:rsidR="003523B9" w:rsidRPr="00216A37">
        <w:rPr>
          <w:rFonts w:asciiTheme="minorHAnsi" w:hAnsiTheme="minorHAnsi" w:cstheme="minorHAnsi"/>
          <w:sz w:val="22"/>
        </w:rPr>
        <w:t xml:space="preserve">b when light duty ends in order </w:t>
      </w:r>
      <w:r w:rsidRPr="00216A37">
        <w:rPr>
          <w:rFonts w:asciiTheme="minorHAnsi" w:hAnsiTheme="minorHAnsi" w:cstheme="minorHAnsi"/>
          <w:sz w:val="22"/>
        </w:rPr>
        <w:t>to continue employment. Reasonable accommodations may be made per applicable laws.</w:t>
      </w:r>
    </w:p>
    <w:p w14:paraId="36A10F0E" w14:textId="77777777" w:rsidR="009E3427" w:rsidRPr="00216A37" w:rsidRDefault="003523B9" w:rsidP="003523B9">
      <w:pPr>
        <w:pStyle w:val="ListParagraph"/>
        <w:numPr>
          <w:ilvl w:val="0"/>
          <w:numId w:val="27"/>
        </w:numPr>
        <w:ind w:right="2"/>
        <w:rPr>
          <w:rFonts w:asciiTheme="minorHAnsi" w:hAnsiTheme="minorHAnsi" w:cstheme="minorHAnsi"/>
          <w:sz w:val="22"/>
        </w:rPr>
      </w:pPr>
      <w:r w:rsidRPr="00216A37">
        <w:rPr>
          <w:rFonts w:asciiTheme="minorHAnsi" w:hAnsiTheme="minorHAnsi" w:cstheme="minorHAnsi"/>
          <w:sz w:val="22"/>
        </w:rPr>
        <w:t xml:space="preserve">Employees must provide a </w:t>
      </w:r>
      <w:r w:rsidR="009E3427" w:rsidRPr="00216A37">
        <w:rPr>
          <w:rFonts w:asciiTheme="minorHAnsi" w:hAnsiTheme="minorHAnsi" w:cstheme="minorHAnsi"/>
          <w:sz w:val="22"/>
        </w:rPr>
        <w:t>release from the doctor when retur</w:t>
      </w:r>
      <w:r w:rsidRPr="00216A37">
        <w:rPr>
          <w:rFonts w:asciiTheme="minorHAnsi" w:hAnsiTheme="minorHAnsi" w:cstheme="minorHAnsi"/>
          <w:sz w:val="22"/>
        </w:rPr>
        <w:t>ning to full duty.</w:t>
      </w:r>
    </w:p>
    <w:p w14:paraId="5BCB6F5D" w14:textId="77777777" w:rsidR="000310FC" w:rsidRPr="00216A37" w:rsidRDefault="000310FC" w:rsidP="009E3427">
      <w:pPr>
        <w:ind w:left="0" w:right="2" w:firstLine="0"/>
        <w:rPr>
          <w:rFonts w:asciiTheme="minorHAnsi" w:hAnsiTheme="minorHAnsi" w:cstheme="minorHAnsi"/>
          <w:sz w:val="22"/>
        </w:rPr>
      </w:pPr>
    </w:p>
    <w:p w14:paraId="267C367A" w14:textId="77777777" w:rsidR="00377549" w:rsidRPr="00216A37" w:rsidRDefault="00377549">
      <w:pPr>
        <w:spacing w:after="0" w:line="259" w:lineRule="auto"/>
        <w:ind w:left="0" w:firstLine="0"/>
        <w:jc w:val="left"/>
        <w:rPr>
          <w:rFonts w:asciiTheme="minorHAnsi" w:hAnsiTheme="minorHAnsi" w:cstheme="minorHAnsi"/>
          <w:sz w:val="22"/>
        </w:rPr>
      </w:pPr>
    </w:p>
    <w:p w14:paraId="0642AB2F" w14:textId="77777777" w:rsidR="00377549" w:rsidRPr="00216A37" w:rsidRDefault="0066466E">
      <w:pPr>
        <w:pStyle w:val="Heading1"/>
        <w:ind w:right="6"/>
        <w:rPr>
          <w:rFonts w:asciiTheme="minorHAnsi" w:hAnsiTheme="minorHAnsi" w:cstheme="minorHAnsi"/>
          <w:sz w:val="22"/>
        </w:rPr>
      </w:pPr>
      <w:r w:rsidRPr="00216A37">
        <w:rPr>
          <w:rFonts w:asciiTheme="minorHAnsi" w:hAnsiTheme="minorHAnsi" w:cstheme="minorHAnsi"/>
          <w:sz w:val="22"/>
        </w:rPr>
        <w:t xml:space="preserve">D. ON-THE-JOB </w:t>
      </w:r>
    </w:p>
    <w:p w14:paraId="46ADDAC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6AEE0AF" w14:textId="77777777" w:rsidR="00377549" w:rsidRPr="00216A37" w:rsidRDefault="0066466E" w:rsidP="00786739">
      <w:pPr>
        <w:pStyle w:val="Heading2"/>
        <w:ind w:left="360" w:hanging="36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1. </w:t>
      </w:r>
      <w:r w:rsidRPr="00216A37">
        <w:rPr>
          <w:rFonts w:asciiTheme="minorHAnsi" w:hAnsiTheme="minorHAnsi" w:cstheme="minorHAnsi"/>
          <w:b/>
          <w:color w:val="2F5496" w:themeColor="accent1" w:themeShade="BF"/>
          <w:sz w:val="22"/>
        </w:rPr>
        <w:tab/>
        <w:t xml:space="preserve">HOURS OF WORK, ATTENDANCE, PUNCTUALITY AND DEPENDABILITY </w:t>
      </w:r>
    </w:p>
    <w:p w14:paraId="4DEE4BA0"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9D81FDA" w14:textId="6E537642"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Because </w:t>
      </w:r>
      <w:r w:rsidR="00042DF3" w:rsidRPr="00216A37">
        <w:rPr>
          <w:rFonts w:asciiTheme="minorHAnsi" w:hAnsiTheme="minorHAnsi" w:cstheme="minorHAnsi"/>
          <w:sz w:val="22"/>
        </w:rPr>
        <w:t>Tributary Staffing</w:t>
      </w:r>
      <w:r w:rsidR="00FD3179" w:rsidRPr="00216A37">
        <w:rPr>
          <w:rFonts w:asciiTheme="minorHAnsi" w:hAnsiTheme="minorHAnsi" w:cstheme="minorHAnsi"/>
          <w:sz w:val="22"/>
        </w:rPr>
        <w:t xml:space="preserve"> </w:t>
      </w:r>
      <w:r w:rsidRPr="00216A37">
        <w:rPr>
          <w:rFonts w:asciiTheme="minorHAnsi" w:hAnsiTheme="minorHAnsi" w:cstheme="minorHAnsi"/>
          <w:sz w:val="22"/>
        </w:rPr>
        <w:t xml:space="preserve">depends heavily upon its employees, it is important that employees attend work as scheduled.  Dependability, attendance, punctuality, and a commitment to do the job right are essential at all times.  As such, employees are expected at work on all scheduled work days and during all scheduled work hours and to report to work on time.  Moreover, an employee must notify his/her </w:t>
      </w:r>
      <w:r w:rsidR="00FD3179" w:rsidRPr="00216A37">
        <w:rPr>
          <w:rFonts w:asciiTheme="minorHAnsi" w:hAnsiTheme="minorHAnsi" w:cstheme="minorHAnsi"/>
          <w:sz w:val="22"/>
        </w:rPr>
        <w:t>Client Representative</w:t>
      </w:r>
      <w:r w:rsidRPr="00216A37">
        <w:rPr>
          <w:rFonts w:asciiTheme="minorHAnsi" w:hAnsiTheme="minorHAnsi" w:cstheme="minorHAnsi"/>
          <w:sz w:val="22"/>
        </w:rPr>
        <w:t xml:space="preserve"> and </w:t>
      </w:r>
      <w:r w:rsidR="00042DF3" w:rsidRPr="00216A37">
        <w:rPr>
          <w:rFonts w:asciiTheme="minorHAnsi" w:hAnsiTheme="minorHAnsi" w:cstheme="minorHAnsi"/>
          <w:sz w:val="22"/>
        </w:rPr>
        <w:t>Tributary Staffing</w:t>
      </w:r>
      <w:r w:rsidR="00FD3179" w:rsidRPr="00216A37">
        <w:rPr>
          <w:rFonts w:asciiTheme="minorHAnsi" w:hAnsiTheme="minorHAnsi" w:cstheme="minorHAnsi"/>
          <w:sz w:val="22"/>
        </w:rPr>
        <w:t xml:space="preserve"> </w:t>
      </w:r>
      <w:r w:rsidRPr="00216A37">
        <w:rPr>
          <w:rFonts w:asciiTheme="minorHAnsi" w:hAnsiTheme="minorHAnsi" w:cstheme="minorHAnsi"/>
          <w:sz w:val="22"/>
        </w:rPr>
        <w:t xml:space="preserve">as far in advance as possible, but not later than </w:t>
      </w:r>
      <w:r w:rsidR="00FD3179" w:rsidRPr="00216A37">
        <w:rPr>
          <w:rFonts w:asciiTheme="minorHAnsi" w:hAnsiTheme="minorHAnsi" w:cstheme="minorHAnsi"/>
          <w:sz w:val="22"/>
        </w:rPr>
        <w:t>30 minutes</w:t>
      </w:r>
      <w:r w:rsidRPr="00216A37">
        <w:rPr>
          <w:rFonts w:asciiTheme="minorHAnsi" w:hAnsiTheme="minorHAnsi" w:cstheme="minorHAnsi"/>
          <w:sz w:val="22"/>
        </w:rPr>
        <w:t xml:space="preserve"> </w:t>
      </w:r>
      <w:r w:rsidRPr="00216A37">
        <w:rPr>
          <w:rFonts w:asciiTheme="minorHAnsi" w:hAnsiTheme="minorHAnsi" w:cstheme="minorHAnsi"/>
          <w:b/>
          <w:sz w:val="22"/>
        </w:rPr>
        <w:t>before</w:t>
      </w:r>
      <w:r w:rsidRPr="00216A37">
        <w:rPr>
          <w:rFonts w:asciiTheme="minorHAnsi" w:hAnsiTheme="minorHAnsi" w:cstheme="minorHAnsi"/>
          <w:sz w:val="22"/>
        </w:rPr>
        <w:t xml:space="preserve"> his/her scheduled starting time if he/she expects to be late or absent.  This policy applies for each day of his/her absence.  An employee who fai</w:t>
      </w:r>
      <w:r w:rsidR="00FD3179" w:rsidRPr="00216A37">
        <w:rPr>
          <w:rFonts w:asciiTheme="minorHAnsi" w:hAnsiTheme="minorHAnsi" w:cstheme="minorHAnsi"/>
          <w:sz w:val="22"/>
        </w:rPr>
        <w:t xml:space="preserve">ls to contact his/her Client Representative </w:t>
      </w:r>
      <w:r w:rsidRPr="00216A37">
        <w:rPr>
          <w:rFonts w:asciiTheme="minorHAnsi" w:hAnsiTheme="minorHAnsi" w:cstheme="minorHAnsi"/>
          <w:sz w:val="22"/>
        </w:rPr>
        <w:t xml:space="preserve">and </w:t>
      </w:r>
      <w:r w:rsidR="00042DF3" w:rsidRPr="00216A37">
        <w:rPr>
          <w:rFonts w:asciiTheme="minorHAnsi" w:hAnsiTheme="minorHAnsi" w:cstheme="minorHAnsi"/>
          <w:sz w:val="22"/>
        </w:rPr>
        <w:t>Tributary Staffing</w:t>
      </w:r>
      <w:r w:rsidR="00FD3179" w:rsidRPr="00216A37">
        <w:rPr>
          <w:rFonts w:asciiTheme="minorHAnsi" w:hAnsiTheme="minorHAnsi" w:cstheme="minorHAnsi"/>
          <w:sz w:val="22"/>
        </w:rPr>
        <w:t xml:space="preserve"> </w:t>
      </w:r>
      <w:r w:rsidR="00851F2C">
        <w:rPr>
          <w:rFonts w:asciiTheme="minorHAnsi" w:hAnsiTheme="minorHAnsi" w:cstheme="minorHAnsi"/>
          <w:sz w:val="22"/>
        </w:rPr>
        <w:t xml:space="preserve">after an assignment ends </w:t>
      </w:r>
      <w:r w:rsidRPr="00216A37">
        <w:rPr>
          <w:rFonts w:asciiTheme="minorHAnsi" w:hAnsiTheme="minorHAnsi" w:cstheme="minorHAnsi"/>
          <w:sz w:val="22"/>
        </w:rPr>
        <w:t xml:space="preserve">may be considered as having voluntarily </w:t>
      </w:r>
      <w:r w:rsidR="00C7257A">
        <w:rPr>
          <w:rFonts w:asciiTheme="minorHAnsi" w:hAnsiTheme="minorHAnsi" w:cstheme="minorHAnsi"/>
          <w:sz w:val="22"/>
        </w:rPr>
        <w:t>quit</w:t>
      </w:r>
      <w:r w:rsidR="00DB0DE2">
        <w:rPr>
          <w:rFonts w:asciiTheme="minorHAnsi" w:hAnsiTheme="minorHAnsi" w:cstheme="minorHAnsi"/>
          <w:sz w:val="22"/>
        </w:rPr>
        <w:t xml:space="preserve"> if no contact is made </w:t>
      </w:r>
      <w:r w:rsidR="00851F2C">
        <w:rPr>
          <w:rFonts w:asciiTheme="minorHAnsi" w:hAnsiTheme="minorHAnsi" w:cstheme="minorHAnsi"/>
          <w:sz w:val="22"/>
        </w:rPr>
        <w:t>at least every two business days.</w:t>
      </w:r>
      <w:r w:rsidRPr="00216A37">
        <w:rPr>
          <w:rFonts w:asciiTheme="minorHAnsi" w:hAnsiTheme="minorHAnsi" w:cstheme="minorHAnsi"/>
          <w:sz w:val="22"/>
        </w:rPr>
        <w:t xml:space="preserve"> A careful record of absentee</w:t>
      </w:r>
      <w:r w:rsidR="00FD3179" w:rsidRPr="00216A37">
        <w:rPr>
          <w:rFonts w:asciiTheme="minorHAnsi" w:hAnsiTheme="minorHAnsi" w:cstheme="minorHAnsi"/>
          <w:sz w:val="22"/>
        </w:rPr>
        <w:t xml:space="preserve">ism and </w:t>
      </w:r>
      <w:r w:rsidR="00130FE4" w:rsidRPr="00216A37">
        <w:rPr>
          <w:rFonts w:asciiTheme="minorHAnsi" w:hAnsiTheme="minorHAnsi" w:cstheme="minorHAnsi"/>
          <w:sz w:val="22"/>
        </w:rPr>
        <w:t>tardiness</w:t>
      </w:r>
      <w:r w:rsidR="00FD3179" w:rsidRPr="00216A37">
        <w:rPr>
          <w:rFonts w:asciiTheme="minorHAnsi" w:hAnsiTheme="minorHAnsi" w:cstheme="minorHAnsi"/>
          <w:sz w:val="22"/>
        </w:rPr>
        <w:t xml:space="preserve"> is kept by Cl</w:t>
      </w:r>
      <w:r w:rsidR="006E0B27" w:rsidRPr="00216A37">
        <w:rPr>
          <w:rFonts w:asciiTheme="minorHAnsi" w:hAnsiTheme="minorHAnsi" w:cstheme="minorHAnsi"/>
          <w:sz w:val="22"/>
        </w:rPr>
        <w:t>ients and/or Tributary Staffing.</w:t>
      </w:r>
      <w:r w:rsidR="00FD3179" w:rsidRPr="00216A37">
        <w:rPr>
          <w:rFonts w:asciiTheme="minorHAnsi" w:hAnsiTheme="minorHAnsi" w:cstheme="minorHAnsi"/>
          <w:sz w:val="22"/>
        </w:rPr>
        <w:t xml:space="preserve"> A</w:t>
      </w:r>
      <w:r w:rsidRPr="00216A37">
        <w:rPr>
          <w:rFonts w:asciiTheme="minorHAnsi" w:hAnsiTheme="minorHAnsi" w:cstheme="minorHAnsi"/>
          <w:sz w:val="22"/>
        </w:rPr>
        <w:t xml:space="preserve">bsenteeism and </w:t>
      </w:r>
      <w:r w:rsidR="00FD3179" w:rsidRPr="00216A37">
        <w:rPr>
          <w:rFonts w:asciiTheme="minorHAnsi" w:hAnsiTheme="minorHAnsi" w:cstheme="minorHAnsi"/>
          <w:sz w:val="22"/>
        </w:rPr>
        <w:t>tardiness</w:t>
      </w:r>
      <w:r w:rsidRPr="00216A37">
        <w:rPr>
          <w:rFonts w:asciiTheme="minorHAnsi" w:hAnsiTheme="minorHAnsi" w:cstheme="minorHAnsi"/>
          <w:sz w:val="22"/>
        </w:rPr>
        <w:t xml:space="preserve"> lessen an employee's </w:t>
      </w:r>
      <w:r w:rsidRPr="00216A37">
        <w:rPr>
          <w:rFonts w:asciiTheme="minorHAnsi" w:hAnsiTheme="minorHAnsi" w:cstheme="minorHAnsi"/>
          <w:sz w:val="22"/>
        </w:rPr>
        <w:lastRenderedPageBreak/>
        <w:t xml:space="preserve">chances for </w:t>
      </w:r>
      <w:r w:rsidR="00FD3179" w:rsidRPr="00216A37">
        <w:rPr>
          <w:rFonts w:asciiTheme="minorHAnsi" w:hAnsiTheme="minorHAnsi" w:cstheme="minorHAnsi"/>
          <w:sz w:val="22"/>
        </w:rPr>
        <w:t>direct hire placement with Client companies and may result in disciplinary action up to and including termination.</w:t>
      </w:r>
    </w:p>
    <w:p w14:paraId="034AC92A"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713F100" w14:textId="77777777" w:rsidR="00377549" w:rsidRPr="00216A37" w:rsidRDefault="00130FE4">
      <w:pPr>
        <w:pStyle w:val="Heading3"/>
        <w:spacing w:after="0"/>
        <w:ind w:left="-5"/>
        <w:rPr>
          <w:rFonts w:asciiTheme="minorHAnsi" w:hAnsiTheme="minorHAnsi" w:cstheme="minorHAnsi"/>
          <w:sz w:val="22"/>
        </w:rPr>
      </w:pPr>
      <w:r w:rsidRPr="00216A37">
        <w:rPr>
          <w:rFonts w:asciiTheme="minorHAnsi" w:hAnsiTheme="minorHAnsi" w:cstheme="minorHAnsi"/>
          <w:sz w:val="22"/>
        </w:rPr>
        <w:t>Overtime Pay</w:t>
      </w:r>
      <w:r w:rsidR="0066466E" w:rsidRPr="00216A37">
        <w:rPr>
          <w:rFonts w:asciiTheme="minorHAnsi" w:hAnsiTheme="minorHAnsi" w:cstheme="minorHAnsi"/>
          <w:sz w:val="22"/>
          <w:u w:val="none"/>
        </w:rPr>
        <w:t xml:space="preserve"> </w:t>
      </w:r>
    </w:p>
    <w:p w14:paraId="0311754E"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Depending on Company work needs, employees will be required to work overtime when request</w:t>
      </w:r>
      <w:r w:rsidR="00017793" w:rsidRPr="00216A37">
        <w:rPr>
          <w:rFonts w:asciiTheme="minorHAnsi" w:hAnsiTheme="minorHAnsi" w:cstheme="minorHAnsi"/>
          <w:sz w:val="22"/>
        </w:rPr>
        <w:t>ed to do so. Prior approval of your Client Representative</w:t>
      </w:r>
      <w:r w:rsidRPr="00216A37">
        <w:rPr>
          <w:rFonts w:asciiTheme="minorHAnsi" w:hAnsiTheme="minorHAnsi" w:cstheme="minorHAnsi"/>
          <w:sz w:val="22"/>
        </w:rPr>
        <w:t xml:space="preserve">, however, is required before any non-exempt employee works overtime. Employees working overtime without approval will be subject to disciplinary action. </w:t>
      </w:r>
    </w:p>
    <w:p w14:paraId="4FCDF5D2"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B5C53E2" w14:textId="77777777" w:rsidR="00377549" w:rsidRPr="00216A37" w:rsidRDefault="0066466E" w:rsidP="00017793">
      <w:pPr>
        <w:ind w:left="15" w:right="2"/>
        <w:rPr>
          <w:rFonts w:asciiTheme="minorHAnsi" w:hAnsiTheme="minorHAnsi" w:cstheme="minorHAnsi"/>
          <w:sz w:val="22"/>
        </w:rPr>
      </w:pPr>
      <w:r w:rsidRPr="00216A37">
        <w:rPr>
          <w:rFonts w:asciiTheme="minorHAnsi" w:hAnsiTheme="minorHAnsi" w:cstheme="minorHAnsi"/>
          <w:sz w:val="22"/>
        </w:rPr>
        <w:t>Non-exempt full-time employees are eligible for additional pay for work performed beyond their regularly scheduled 40 weekly hours.</w:t>
      </w:r>
    </w:p>
    <w:p w14:paraId="100AC060"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782C9FE"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Each day, the time the employee starts and finishes</w:t>
      </w:r>
      <w:r w:rsidR="00017793" w:rsidRPr="00216A37">
        <w:rPr>
          <w:rFonts w:asciiTheme="minorHAnsi" w:hAnsiTheme="minorHAnsi" w:cstheme="minorHAnsi"/>
          <w:sz w:val="22"/>
        </w:rPr>
        <w:t xml:space="preserve"> work must be recorded on a timecard</w:t>
      </w:r>
      <w:r w:rsidRPr="00216A37">
        <w:rPr>
          <w:rFonts w:asciiTheme="minorHAnsi" w:hAnsiTheme="minorHAnsi" w:cstheme="minorHAnsi"/>
          <w:sz w:val="22"/>
        </w:rPr>
        <w:t xml:space="preserve">.  The employee's </w:t>
      </w:r>
      <w:r w:rsidR="00017793" w:rsidRPr="00216A37">
        <w:rPr>
          <w:rFonts w:asciiTheme="minorHAnsi" w:hAnsiTheme="minorHAnsi" w:cstheme="minorHAnsi"/>
          <w:sz w:val="22"/>
        </w:rPr>
        <w:t>Client Representative</w:t>
      </w:r>
      <w:r w:rsidRPr="00216A37">
        <w:rPr>
          <w:rFonts w:asciiTheme="minorHAnsi" w:hAnsiTheme="minorHAnsi" w:cstheme="minorHAnsi"/>
          <w:sz w:val="22"/>
        </w:rPr>
        <w:t xml:space="preserve"> must approve his/her hours worke</w:t>
      </w:r>
      <w:r w:rsidR="00017793" w:rsidRPr="00216A37">
        <w:rPr>
          <w:rFonts w:asciiTheme="minorHAnsi" w:hAnsiTheme="minorHAnsi" w:cstheme="minorHAnsi"/>
          <w:sz w:val="22"/>
        </w:rPr>
        <w:t>d at the end of each week. Timecards should be filled out by the employee each day then signed every Friday at the end of the shift. Client Representatives should then approve the timecard and either fax or email it to Tributary Staffing</w:t>
      </w:r>
      <w:r w:rsidR="00130FE4" w:rsidRPr="00216A37">
        <w:rPr>
          <w:rFonts w:asciiTheme="minorHAnsi" w:hAnsiTheme="minorHAnsi" w:cstheme="minorHAnsi"/>
          <w:sz w:val="22"/>
        </w:rPr>
        <w:t>.</w:t>
      </w:r>
      <w:r w:rsidRPr="00216A37">
        <w:rPr>
          <w:rFonts w:asciiTheme="minorHAnsi" w:hAnsiTheme="minorHAnsi" w:cstheme="minorHAnsi"/>
          <w:sz w:val="22"/>
        </w:rPr>
        <w:t xml:space="preserve"> </w:t>
      </w:r>
    </w:p>
    <w:p w14:paraId="3F8BC1B5"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F930B93" w14:textId="77777777" w:rsidR="00377549" w:rsidRPr="00216A37" w:rsidRDefault="00130FE4">
      <w:pPr>
        <w:pStyle w:val="Heading3"/>
        <w:ind w:left="-5"/>
        <w:rPr>
          <w:rFonts w:asciiTheme="minorHAnsi" w:hAnsiTheme="minorHAnsi" w:cstheme="minorHAnsi"/>
          <w:sz w:val="22"/>
        </w:rPr>
      </w:pPr>
      <w:r w:rsidRPr="00216A37">
        <w:rPr>
          <w:rFonts w:asciiTheme="minorHAnsi" w:hAnsiTheme="minorHAnsi" w:cstheme="minorHAnsi"/>
          <w:sz w:val="22"/>
        </w:rPr>
        <w:t>Timecards</w:t>
      </w:r>
    </w:p>
    <w:p w14:paraId="773009E6" w14:textId="77777777" w:rsidR="00377549" w:rsidRPr="00216A37" w:rsidRDefault="00130FE4">
      <w:pPr>
        <w:ind w:left="15" w:right="2"/>
        <w:rPr>
          <w:rFonts w:asciiTheme="minorHAnsi" w:hAnsiTheme="minorHAnsi" w:cstheme="minorHAnsi"/>
          <w:sz w:val="22"/>
        </w:rPr>
      </w:pPr>
      <w:r w:rsidRPr="00216A37">
        <w:rPr>
          <w:rFonts w:asciiTheme="minorHAnsi" w:hAnsiTheme="minorHAnsi" w:cstheme="minorHAnsi"/>
          <w:sz w:val="22"/>
        </w:rPr>
        <w:t xml:space="preserve">Timecards </w:t>
      </w:r>
      <w:r w:rsidR="0066466E" w:rsidRPr="00216A37">
        <w:rPr>
          <w:rFonts w:asciiTheme="minorHAnsi" w:hAnsiTheme="minorHAnsi" w:cstheme="minorHAnsi"/>
          <w:sz w:val="22"/>
        </w:rPr>
        <w:t>are Company records, and care must be exercised in recording the hours worked, overtime hours, and absences</w:t>
      </w:r>
      <w:r w:rsidRPr="00216A37">
        <w:rPr>
          <w:rFonts w:asciiTheme="minorHAnsi" w:hAnsiTheme="minorHAnsi" w:cstheme="minorHAnsi"/>
          <w:sz w:val="22"/>
        </w:rPr>
        <w:t xml:space="preserve">. Employees are not to </w:t>
      </w:r>
      <w:r w:rsidR="0066466E" w:rsidRPr="00216A37">
        <w:rPr>
          <w:rFonts w:asciiTheme="minorHAnsi" w:hAnsiTheme="minorHAnsi" w:cstheme="minorHAnsi"/>
          <w:sz w:val="22"/>
        </w:rPr>
        <w:t xml:space="preserve">sign in or out for other employees.  Violations of this policy </w:t>
      </w:r>
      <w:r w:rsidRPr="00216A37">
        <w:rPr>
          <w:rFonts w:asciiTheme="minorHAnsi" w:hAnsiTheme="minorHAnsi" w:cstheme="minorHAnsi"/>
          <w:sz w:val="22"/>
        </w:rPr>
        <w:t xml:space="preserve">(including falsifying time) </w:t>
      </w:r>
      <w:r w:rsidR="0066466E" w:rsidRPr="00216A37">
        <w:rPr>
          <w:rFonts w:asciiTheme="minorHAnsi" w:hAnsiTheme="minorHAnsi" w:cstheme="minorHAnsi"/>
          <w:sz w:val="22"/>
        </w:rPr>
        <w:t>may result in appropriate disciplinary actio</w:t>
      </w:r>
      <w:r w:rsidRPr="00216A37">
        <w:rPr>
          <w:rFonts w:asciiTheme="minorHAnsi" w:hAnsiTheme="minorHAnsi" w:cstheme="minorHAnsi"/>
          <w:sz w:val="22"/>
        </w:rPr>
        <w:t>n, up to and including termination</w:t>
      </w:r>
      <w:r w:rsidR="0066466E" w:rsidRPr="00216A37">
        <w:rPr>
          <w:rFonts w:asciiTheme="minorHAnsi" w:hAnsiTheme="minorHAnsi" w:cstheme="minorHAnsi"/>
          <w:sz w:val="22"/>
        </w:rPr>
        <w:t xml:space="preserve">. </w:t>
      </w:r>
    </w:p>
    <w:p w14:paraId="08F8B45E" w14:textId="77777777" w:rsidR="00377549" w:rsidRPr="00216A37" w:rsidRDefault="00377549">
      <w:pPr>
        <w:spacing w:after="0" w:line="259" w:lineRule="auto"/>
        <w:ind w:left="0" w:firstLine="0"/>
        <w:jc w:val="left"/>
        <w:rPr>
          <w:rFonts w:asciiTheme="minorHAnsi" w:hAnsiTheme="minorHAnsi" w:cstheme="minorHAnsi"/>
          <w:sz w:val="22"/>
        </w:rPr>
      </w:pPr>
    </w:p>
    <w:p w14:paraId="482C3EB5" w14:textId="77777777" w:rsidR="00377549" w:rsidRPr="00216A37" w:rsidRDefault="0057706C">
      <w:pPr>
        <w:ind w:left="15" w:right="2"/>
        <w:rPr>
          <w:rFonts w:asciiTheme="minorHAnsi" w:hAnsiTheme="minorHAnsi" w:cstheme="minorHAnsi"/>
          <w:sz w:val="22"/>
        </w:rPr>
      </w:pPr>
      <w:r w:rsidRPr="00216A37">
        <w:rPr>
          <w:rFonts w:asciiTheme="minorHAnsi" w:hAnsiTheme="minorHAnsi" w:cstheme="minorHAnsi"/>
          <w:sz w:val="22"/>
        </w:rPr>
        <w:t xml:space="preserve">Most Client’s require employees to take a 30 minute lunch each day and record it on your timecard. Some Client’s allow employees to work through lunch if desired. </w:t>
      </w:r>
      <w:r w:rsidR="00130FE4" w:rsidRPr="00216A37">
        <w:rPr>
          <w:rFonts w:asciiTheme="minorHAnsi" w:hAnsiTheme="minorHAnsi" w:cstheme="minorHAnsi"/>
          <w:sz w:val="22"/>
        </w:rPr>
        <w:t xml:space="preserve">You many only work through your lunch or take a shortened lunch break with prior approval from your Client Representative. Prior approval is for that day only and must be clarified with your Client Representative each day thereafter. </w:t>
      </w:r>
    </w:p>
    <w:p w14:paraId="646E874F"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F49CE91" w14:textId="77777777" w:rsidR="00377549" w:rsidRPr="00216A37" w:rsidRDefault="00130FE4">
      <w:pPr>
        <w:ind w:left="15" w:right="2"/>
        <w:rPr>
          <w:rFonts w:asciiTheme="minorHAnsi" w:hAnsiTheme="minorHAnsi" w:cstheme="minorHAnsi"/>
          <w:sz w:val="22"/>
        </w:rPr>
      </w:pPr>
      <w:r w:rsidRPr="00216A37">
        <w:rPr>
          <w:rFonts w:asciiTheme="minorHAnsi" w:hAnsiTheme="minorHAnsi" w:cstheme="minorHAnsi"/>
          <w:sz w:val="22"/>
        </w:rPr>
        <w:t>Once an employee “clocks”</w:t>
      </w:r>
      <w:r w:rsidR="0066466E" w:rsidRPr="00216A37">
        <w:rPr>
          <w:rFonts w:asciiTheme="minorHAnsi" w:hAnsiTheme="minorHAnsi" w:cstheme="minorHAnsi"/>
          <w:sz w:val="22"/>
        </w:rPr>
        <w:t xml:space="preserve"> in, work is to commence immediately. Failure to do so is considered falsification of timekeeping records. </w:t>
      </w:r>
    </w:p>
    <w:p w14:paraId="4D868DF5"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E00BE74"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If an em</w:t>
      </w:r>
      <w:r w:rsidR="00130FE4" w:rsidRPr="00216A37">
        <w:rPr>
          <w:rFonts w:asciiTheme="minorHAnsi" w:hAnsiTheme="minorHAnsi" w:cstheme="minorHAnsi"/>
          <w:sz w:val="22"/>
        </w:rPr>
        <w:t xml:space="preserve">ployee forgets to clock </w:t>
      </w:r>
      <w:r w:rsidRPr="00216A37">
        <w:rPr>
          <w:rFonts w:asciiTheme="minorHAnsi" w:hAnsiTheme="minorHAnsi" w:cstheme="minorHAnsi"/>
          <w:sz w:val="22"/>
        </w:rPr>
        <w:t>in or out, he or she m</w:t>
      </w:r>
      <w:r w:rsidR="00E062F0" w:rsidRPr="00216A37">
        <w:rPr>
          <w:rFonts w:asciiTheme="minorHAnsi" w:hAnsiTheme="minorHAnsi" w:cstheme="minorHAnsi"/>
          <w:sz w:val="22"/>
        </w:rPr>
        <w:t>ust notify their</w:t>
      </w:r>
      <w:r w:rsidRPr="00216A37">
        <w:rPr>
          <w:rFonts w:asciiTheme="minorHAnsi" w:hAnsiTheme="minorHAnsi" w:cstheme="minorHAnsi"/>
          <w:sz w:val="22"/>
        </w:rPr>
        <w:t xml:space="preserve"> </w:t>
      </w:r>
      <w:r w:rsidR="00130FE4" w:rsidRPr="00216A37">
        <w:rPr>
          <w:rFonts w:asciiTheme="minorHAnsi" w:hAnsiTheme="minorHAnsi" w:cstheme="minorHAnsi"/>
          <w:sz w:val="22"/>
        </w:rPr>
        <w:t>Client Representative</w:t>
      </w:r>
      <w:r w:rsidRPr="00216A37">
        <w:rPr>
          <w:rFonts w:asciiTheme="minorHAnsi" w:hAnsiTheme="minorHAnsi" w:cstheme="minorHAnsi"/>
          <w:sz w:val="22"/>
        </w:rPr>
        <w:t xml:space="preserve"> immediately so the time may be accurately recorded for payroll. </w:t>
      </w:r>
    </w:p>
    <w:p w14:paraId="3D9748CC"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FD0A016"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Personnel Files</w:t>
      </w:r>
      <w:r w:rsidRPr="00216A37">
        <w:rPr>
          <w:rFonts w:asciiTheme="minorHAnsi" w:hAnsiTheme="minorHAnsi" w:cstheme="minorHAnsi"/>
          <w:sz w:val="22"/>
          <w:u w:val="none"/>
        </w:rPr>
        <w:t xml:space="preserve"> </w:t>
      </w:r>
    </w:p>
    <w:p w14:paraId="319A4E00" w14:textId="77777777" w:rsidR="00377549" w:rsidRPr="00216A37" w:rsidRDefault="0066466E" w:rsidP="007A24C7">
      <w:pPr>
        <w:ind w:left="15" w:right="2"/>
        <w:rPr>
          <w:rFonts w:asciiTheme="minorHAnsi" w:hAnsiTheme="minorHAnsi" w:cstheme="minorHAnsi"/>
          <w:sz w:val="22"/>
        </w:rPr>
      </w:pPr>
      <w:r w:rsidRPr="00216A37">
        <w:rPr>
          <w:rFonts w:asciiTheme="minorHAnsi" w:hAnsiTheme="minorHAnsi" w:cstheme="minorHAnsi"/>
          <w:sz w:val="22"/>
        </w:rPr>
        <w:t>To keep necessary Company records up to date, it is extremely importa</w:t>
      </w:r>
      <w:r w:rsidR="00E062F0" w:rsidRPr="00216A37">
        <w:rPr>
          <w:rFonts w:asciiTheme="minorHAnsi" w:hAnsiTheme="minorHAnsi" w:cstheme="minorHAnsi"/>
          <w:sz w:val="22"/>
        </w:rPr>
        <w:t xml:space="preserve">nt that you notify Tributary Staffing </w:t>
      </w:r>
      <w:r w:rsidRPr="00216A37">
        <w:rPr>
          <w:rFonts w:asciiTheme="minorHAnsi" w:hAnsiTheme="minorHAnsi" w:cstheme="minorHAnsi"/>
          <w:sz w:val="22"/>
        </w:rPr>
        <w:t xml:space="preserve">of any changes in: </w:t>
      </w:r>
    </w:p>
    <w:p w14:paraId="07AF1FF5" w14:textId="77777777" w:rsidR="00377549" w:rsidRPr="00216A37" w:rsidRDefault="0066466E">
      <w:pPr>
        <w:numPr>
          <w:ilvl w:val="0"/>
          <w:numId w:val="11"/>
        </w:numPr>
        <w:ind w:right="2" w:hanging="360"/>
        <w:rPr>
          <w:rFonts w:asciiTheme="minorHAnsi" w:hAnsiTheme="minorHAnsi" w:cstheme="minorHAnsi"/>
          <w:sz w:val="22"/>
        </w:rPr>
      </w:pPr>
      <w:r w:rsidRPr="00216A37">
        <w:rPr>
          <w:rFonts w:asciiTheme="minorHAnsi" w:hAnsiTheme="minorHAnsi" w:cstheme="minorHAnsi"/>
          <w:sz w:val="22"/>
        </w:rPr>
        <w:t xml:space="preserve">Name and/or marital status </w:t>
      </w:r>
    </w:p>
    <w:p w14:paraId="6469B831" w14:textId="77777777" w:rsidR="00377549" w:rsidRPr="00216A37" w:rsidRDefault="0066466E" w:rsidP="007A24C7">
      <w:pPr>
        <w:numPr>
          <w:ilvl w:val="0"/>
          <w:numId w:val="11"/>
        </w:numPr>
        <w:ind w:right="2" w:hanging="360"/>
        <w:rPr>
          <w:rFonts w:asciiTheme="minorHAnsi" w:hAnsiTheme="minorHAnsi" w:cstheme="minorHAnsi"/>
          <w:sz w:val="22"/>
        </w:rPr>
      </w:pPr>
      <w:r w:rsidRPr="00216A37">
        <w:rPr>
          <w:rFonts w:asciiTheme="minorHAnsi" w:hAnsiTheme="minorHAnsi" w:cstheme="minorHAnsi"/>
          <w:sz w:val="22"/>
        </w:rPr>
        <w:t xml:space="preserve">Address and/or telephone number </w:t>
      </w:r>
    </w:p>
    <w:p w14:paraId="46CC26DD" w14:textId="77777777" w:rsidR="00377549" w:rsidRPr="00216A37" w:rsidRDefault="0066466E">
      <w:pPr>
        <w:numPr>
          <w:ilvl w:val="0"/>
          <w:numId w:val="11"/>
        </w:numPr>
        <w:ind w:right="2" w:hanging="360"/>
        <w:rPr>
          <w:rFonts w:asciiTheme="minorHAnsi" w:hAnsiTheme="minorHAnsi" w:cstheme="minorHAnsi"/>
          <w:sz w:val="22"/>
        </w:rPr>
      </w:pPr>
      <w:r w:rsidRPr="00216A37">
        <w:rPr>
          <w:rFonts w:asciiTheme="minorHAnsi" w:hAnsiTheme="minorHAnsi" w:cstheme="minorHAnsi"/>
          <w:sz w:val="22"/>
        </w:rPr>
        <w:t xml:space="preserve">W-4 deductions </w:t>
      </w:r>
    </w:p>
    <w:p w14:paraId="20FBB7D1" w14:textId="77777777" w:rsidR="00377549" w:rsidRPr="00216A37" w:rsidRDefault="0066466E">
      <w:pPr>
        <w:numPr>
          <w:ilvl w:val="0"/>
          <w:numId w:val="11"/>
        </w:numPr>
        <w:ind w:right="2" w:hanging="360"/>
        <w:rPr>
          <w:rFonts w:asciiTheme="minorHAnsi" w:hAnsiTheme="minorHAnsi" w:cstheme="minorHAnsi"/>
          <w:sz w:val="22"/>
        </w:rPr>
      </w:pPr>
      <w:r w:rsidRPr="00216A37">
        <w:rPr>
          <w:rFonts w:asciiTheme="minorHAnsi" w:hAnsiTheme="minorHAnsi" w:cstheme="minorHAnsi"/>
          <w:sz w:val="22"/>
        </w:rPr>
        <w:t xml:space="preserve">Person to contact in case of emergency </w:t>
      </w:r>
    </w:p>
    <w:p w14:paraId="73C783FF" w14:textId="77777777" w:rsidR="008E40DF" w:rsidRPr="00216A37" w:rsidRDefault="0066466E" w:rsidP="00E062F0">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81FBAE2" w14:textId="77777777" w:rsidR="00377549" w:rsidRPr="00216A37" w:rsidRDefault="0066466E" w:rsidP="00786739">
      <w:pPr>
        <w:pStyle w:val="Heading2"/>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2. </w:t>
      </w:r>
      <w:r w:rsidRPr="00216A37">
        <w:rPr>
          <w:rFonts w:asciiTheme="minorHAnsi" w:hAnsiTheme="minorHAnsi" w:cstheme="minorHAnsi"/>
          <w:b/>
          <w:color w:val="2F5496" w:themeColor="accent1" w:themeShade="BF"/>
          <w:sz w:val="22"/>
        </w:rPr>
        <w:tab/>
        <w:t xml:space="preserve">DRUG &amp; ALCOHOL ABUSE </w:t>
      </w:r>
    </w:p>
    <w:p w14:paraId="045143A7" w14:textId="77777777" w:rsidR="00377549" w:rsidRPr="00216A37" w:rsidRDefault="0066466E">
      <w:pPr>
        <w:spacing w:after="2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C9CFF16"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Manufacture, distributio</w:t>
      </w:r>
      <w:r w:rsidR="00AE346B" w:rsidRPr="00216A37">
        <w:rPr>
          <w:rFonts w:asciiTheme="minorHAnsi" w:hAnsiTheme="minorHAnsi" w:cstheme="minorHAnsi"/>
          <w:sz w:val="22"/>
        </w:rPr>
        <w:t xml:space="preserve">n, dispensation, possession, </w:t>
      </w:r>
      <w:r w:rsidRPr="00216A37">
        <w:rPr>
          <w:rFonts w:asciiTheme="minorHAnsi" w:hAnsiTheme="minorHAnsi" w:cstheme="minorHAnsi"/>
          <w:sz w:val="22"/>
        </w:rPr>
        <w:t>use</w:t>
      </w:r>
      <w:r w:rsidR="00AE346B" w:rsidRPr="00216A37">
        <w:rPr>
          <w:rFonts w:asciiTheme="minorHAnsi" w:hAnsiTheme="minorHAnsi" w:cstheme="minorHAnsi"/>
          <w:sz w:val="22"/>
        </w:rPr>
        <w:t xml:space="preserve"> or purchase</w:t>
      </w:r>
      <w:r w:rsidRPr="00216A37">
        <w:rPr>
          <w:rFonts w:asciiTheme="minorHAnsi" w:hAnsiTheme="minorHAnsi" w:cstheme="minorHAnsi"/>
          <w:sz w:val="22"/>
        </w:rPr>
        <w:t xml:space="preserve"> of any illegal drug, alcohol</w:t>
      </w:r>
      <w:r w:rsidR="00AE346B" w:rsidRPr="00216A37">
        <w:rPr>
          <w:rFonts w:asciiTheme="minorHAnsi" w:hAnsiTheme="minorHAnsi" w:cstheme="minorHAnsi"/>
          <w:sz w:val="22"/>
        </w:rPr>
        <w:t xml:space="preserve">, or controlled substance during working hours, while </w:t>
      </w:r>
      <w:r w:rsidRPr="00216A37">
        <w:rPr>
          <w:rFonts w:asciiTheme="minorHAnsi" w:hAnsiTheme="minorHAnsi" w:cstheme="minorHAnsi"/>
          <w:sz w:val="22"/>
        </w:rPr>
        <w:t xml:space="preserve">on </w:t>
      </w:r>
      <w:r w:rsidR="00994779" w:rsidRPr="00216A37">
        <w:rPr>
          <w:rFonts w:asciiTheme="minorHAnsi" w:hAnsiTheme="minorHAnsi" w:cstheme="minorHAnsi"/>
          <w:sz w:val="22"/>
        </w:rPr>
        <w:t>Tributary Staffing and/or Client</w:t>
      </w:r>
      <w:r w:rsidR="00AE346B" w:rsidRPr="00216A37">
        <w:rPr>
          <w:rFonts w:asciiTheme="minorHAnsi" w:hAnsiTheme="minorHAnsi" w:cstheme="minorHAnsi"/>
          <w:sz w:val="22"/>
        </w:rPr>
        <w:t xml:space="preserve"> premises, or while performing services </w:t>
      </w:r>
      <w:r w:rsidR="00AE346B" w:rsidRPr="00216A37">
        <w:rPr>
          <w:rFonts w:asciiTheme="minorHAnsi" w:hAnsiTheme="minorHAnsi" w:cstheme="minorHAnsi"/>
          <w:sz w:val="22"/>
        </w:rPr>
        <w:lastRenderedPageBreak/>
        <w:t xml:space="preserve">for the Company or a Client </w:t>
      </w:r>
      <w:r w:rsidRPr="00216A37">
        <w:rPr>
          <w:rFonts w:asciiTheme="minorHAnsi" w:hAnsiTheme="minorHAnsi" w:cstheme="minorHAnsi"/>
          <w:sz w:val="22"/>
        </w:rPr>
        <w:t xml:space="preserve">is strictly prohibited. </w:t>
      </w:r>
      <w:r w:rsidR="00AE346B" w:rsidRPr="00216A37">
        <w:rPr>
          <w:rFonts w:asciiTheme="minorHAnsi" w:hAnsiTheme="minorHAnsi" w:cstheme="minorHAnsi"/>
          <w:sz w:val="22"/>
        </w:rPr>
        <w:t xml:space="preserve">Additionally, employees are strictly prohibited from being under the influence of drugs or alcohol during any of these times. </w:t>
      </w:r>
      <w:r w:rsidRPr="00216A37">
        <w:rPr>
          <w:rFonts w:asciiTheme="minorHAnsi" w:hAnsiTheme="minorHAnsi" w:cstheme="minorHAnsi"/>
          <w:sz w:val="22"/>
        </w:rPr>
        <w:t>These activities constitute serious violations of Company rules, jeopardize the Company and can create situations that are unsafe or that substantially interfere with job performance</w:t>
      </w:r>
      <w:r w:rsidR="00994779" w:rsidRPr="00216A37">
        <w:rPr>
          <w:rFonts w:asciiTheme="minorHAnsi" w:hAnsiTheme="minorHAnsi" w:cstheme="minorHAnsi"/>
          <w:sz w:val="22"/>
        </w:rPr>
        <w:t>.  Employees in violation of this</w:t>
      </w:r>
      <w:r w:rsidRPr="00216A37">
        <w:rPr>
          <w:rFonts w:asciiTheme="minorHAnsi" w:hAnsiTheme="minorHAnsi" w:cstheme="minorHAnsi"/>
          <w:sz w:val="22"/>
        </w:rPr>
        <w:t xml:space="preserve"> policy are subject to appropriate disciplinary action, up to and including </w:t>
      </w:r>
      <w:r w:rsidR="00994779" w:rsidRPr="00216A37">
        <w:rPr>
          <w:rFonts w:asciiTheme="minorHAnsi" w:hAnsiTheme="minorHAnsi" w:cstheme="minorHAnsi"/>
          <w:sz w:val="22"/>
        </w:rPr>
        <w:t>termination.</w:t>
      </w:r>
    </w:p>
    <w:p w14:paraId="6DF2C947" w14:textId="77777777" w:rsidR="00994779" w:rsidRPr="00216A37" w:rsidRDefault="00994779">
      <w:pPr>
        <w:ind w:left="15" w:right="2"/>
        <w:rPr>
          <w:rFonts w:asciiTheme="minorHAnsi" w:hAnsiTheme="minorHAnsi" w:cstheme="minorHAnsi"/>
          <w:sz w:val="22"/>
        </w:rPr>
      </w:pPr>
    </w:p>
    <w:p w14:paraId="1620A447"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Drug Testing</w:t>
      </w:r>
    </w:p>
    <w:p w14:paraId="7D4AF874" w14:textId="77777777" w:rsidR="00377549" w:rsidRPr="00216A37" w:rsidRDefault="00042DF3">
      <w:pPr>
        <w:spacing w:after="30"/>
        <w:ind w:left="15" w:right="2"/>
        <w:rPr>
          <w:rFonts w:asciiTheme="minorHAnsi" w:hAnsiTheme="minorHAnsi" w:cstheme="minorHAnsi"/>
          <w:sz w:val="22"/>
        </w:rPr>
      </w:pP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 is </w:t>
      </w:r>
      <w:r w:rsidR="007A24C7" w:rsidRPr="00216A37">
        <w:rPr>
          <w:rFonts w:asciiTheme="minorHAnsi" w:hAnsiTheme="minorHAnsi" w:cstheme="minorHAnsi"/>
          <w:sz w:val="22"/>
        </w:rPr>
        <w:t>committed to eliminating</w:t>
      </w:r>
      <w:r w:rsidR="0066466E" w:rsidRPr="00216A37">
        <w:rPr>
          <w:rFonts w:asciiTheme="minorHAnsi" w:hAnsiTheme="minorHAnsi" w:cstheme="minorHAnsi"/>
          <w:sz w:val="22"/>
        </w:rPr>
        <w:t xml:space="preserve"> the use of illegal drugs, alcohol, and controlled substances at our work sites.  The purpose of this program is to improve job safety on all </w:t>
      </w:r>
      <w:r w:rsidR="00994779" w:rsidRPr="00216A37">
        <w:rPr>
          <w:rFonts w:asciiTheme="minorHAnsi" w:hAnsiTheme="minorHAnsi" w:cstheme="minorHAnsi"/>
          <w:sz w:val="22"/>
        </w:rPr>
        <w:t>assignments</w:t>
      </w:r>
      <w:r w:rsidR="0066466E" w:rsidRPr="00216A37">
        <w:rPr>
          <w:rFonts w:asciiTheme="minorHAnsi" w:hAnsiTheme="minorHAnsi" w:cstheme="minorHAnsi"/>
          <w:sz w:val="22"/>
        </w:rPr>
        <w:t xml:space="preserve">.  This program is designed solely for the benefit of our employees to provide </w:t>
      </w:r>
      <w:r w:rsidR="00994779" w:rsidRPr="00216A37">
        <w:rPr>
          <w:rFonts w:asciiTheme="minorHAnsi" w:hAnsiTheme="minorHAnsi" w:cstheme="minorHAnsi"/>
          <w:sz w:val="22"/>
        </w:rPr>
        <w:t xml:space="preserve">a safe working environment </w:t>
      </w:r>
      <w:r w:rsidR="0066466E" w:rsidRPr="00216A37">
        <w:rPr>
          <w:rFonts w:asciiTheme="minorHAnsi" w:hAnsiTheme="minorHAnsi" w:cstheme="minorHAnsi"/>
          <w:sz w:val="22"/>
        </w:rPr>
        <w:t>and protection from offending individuals.  In addition, this program attempts to meet our responsibilit</w:t>
      </w:r>
      <w:r w:rsidR="00994779" w:rsidRPr="00216A37">
        <w:rPr>
          <w:rFonts w:asciiTheme="minorHAnsi" w:hAnsiTheme="minorHAnsi" w:cstheme="minorHAnsi"/>
          <w:sz w:val="22"/>
        </w:rPr>
        <w:t>y to the public, whom we serve.</w:t>
      </w:r>
    </w:p>
    <w:p w14:paraId="402A70FA" w14:textId="77777777" w:rsidR="00377549" w:rsidRPr="00216A37" w:rsidRDefault="0066466E">
      <w:pPr>
        <w:spacing w:after="41"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73D03F5" w14:textId="77777777" w:rsidR="00377549" w:rsidRPr="00216A37" w:rsidRDefault="0066466E">
      <w:pPr>
        <w:spacing w:after="34"/>
        <w:ind w:left="15" w:right="2"/>
        <w:rPr>
          <w:rFonts w:asciiTheme="minorHAnsi" w:hAnsiTheme="minorHAnsi" w:cstheme="minorHAnsi"/>
          <w:sz w:val="22"/>
        </w:rPr>
      </w:pPr>
      <w:r w:rsidRPr="00216A37">
        <w:rPr>
          <w:rFonts w:asciiTheme="minorHAnsi" w:hAnsiTheme="minorHAnsi" w:cstheme="minorHAnsi"/>
          <w:sz w:val="22"/>
        </w:rPr>
        <w:t xml:space="preserve">Testing:  Drugs and alcohol tests will be administered under the following conditions: </w:t>
      </w:r>
    </w:p>
    <w:p w14:paraId="3ACD9F60" w14:textId="09E233B3" w:rsidR="00377549" w:rsidRPr="00216A37" w:rsidRDefault="0066466E" w:rsidP="00994779">
      <w:pPr>
        <w:spacing w:after="32"/>
        <w:ind w:left="15" w:right="2" w:firstLine="0"/>
        <w:rPr>
          <w:rFonts w:asciiTheme="minorHAnsi" w:hAnsiTheme="minorHAnsi" w:cstheme="minorHAnsi"/>
          <w:sz w:val="22"/>
        </w:rPr>
      </w:pPr>
      <w:r w:rsidRPr="00216A37">
        <w:rPr>
          <w:rFonts w:asciiTheme="minorHAnsi" w:hAnsiTheme="minorHAnsi" w:cstheme="minorHAnsi"/>
          <w:sz w:val="22"/>
        </w:rPr>
        <w:t>(</w:t>
      </w:r>
      <w:proofErr w:type="spellStart"/>
      <w:r w:rsidRPr="00216A37">
        <w:rPr>
          <w:rFonts w:asciiTheme="minorHAnsi" w:hAnsiTheme="minorHAnsi" w:cstheme="minorHAnsi"/>
          <w:sz w:val="22"/>
        </w:rPr>
        <w:t>i</w:t>
      </w:r>
      <w:proofErr w:type="spellEnd"/>
      <w:r w:rsidRPr="00216A37">
        <w:rPr>
          <w:rFonts w:asciiTheme="minorHAnsi" w:hAnsiTheme="minorHAnsi" w:cstheme="minorHAnsi"/>
          <w:sz w:val="22"/>
        </w:rPr>
        <w:t>.) when an employee shows signs of impairment on the job; (ii.) after any accident or occurrence that results in an in</w:t>
      </w:r>
      <w:r w:rsidR="00994779" w:rsidRPr="00216A37">
        <w:rPr>
          <w:rFonts w:asciiTheme="minorHAnsi" w:hAnsiTheme="minorHAnsi" w:cstheme="minorHAnsi"/>
          <w:sz w:val="22"/>
        </w:rPr>
        <w:t xml:space="preserve">jury on the job; (iii.) after a </w:t>
      </w:r>
      <w:r w:rsidRPr="00216A37">
        <w:rPr>
          <w:rFonts w:asciiTheme="minorHAnsi" w:hAnsiTheme="minorHAnsi" w:cstheme="minorHAnsi"/>
          <w:sz w:val="22"/>
        </w:rPr>
        <w:t>vehicula</w:t>
      </w:r>
      <w:r w:rsidR="00994779" w:rsidRPr="00216A37">
        <w:rPr>
          <w:rFonts w:asciiTheme="minorHAnsi" w:hAnsiTheme="minorHAnsi" w:cstheme="minorHAnsi"/>
          <w:sz w:val="22"/>
        </w:rPr>
        <w:t>r accident; (iv.)</w:t>
      </w:r>
      <w:r w:rsidRPr="00216A37">
        <w:rPr>
          <w:rFonts w:asciiTheme="minorHAnsi" w:hAnsiTheme="minorHAnsi" w:cstheme="minorHAnsi"/>
          <w:sz w:val="22"/>
        </w:rPr>
        <w:t xml:space="preserve"> </w:t>
      </w:r>
      <w:r w:rsidR="00994779" w:rsidRPr="00216A37">
        <w:rPr>
          <w:rFonts w:asciiTheme="minorHAnsi" w:hAnsiTheme="minorHAnsi" w:cstheme="minorHAnsi"/>
          <w:sz w:val="22"/>
        </w:rPr>
        <w:t>during the pre-employment process</w:t>
      </w:r>
      <w:r w:rsidR="00952859">
        <w:rPr>
          <w:rFonts w:asciiTheme="minorHAnsi" w:hAnsiTheme="minorHAnsi" w:cstheme="minorHAnsi"/>
          <w:sz w:val="22"/>
        </w:rPr>
        <w:t xml:space="preserve"> and (</w:t>
      </w:r>
      <w:r w:rsidR="00C33F6A">
        <w:rPr>
          <w:rFonts w:asciiTheme="minorHAnsi" w:hAnsiTheme="minorHAnsi" w:cstheme="minorHAnsi"/>
          <w:sz w:val="22"/>
        </w:rPr>
        <w:t>v.) random</w:t>
      </w:r>
      <w:r w:rsidR="00F0411F">
        <w:rPr>
          <w:rFonts w:asciiTheme="minorHAnsi" w:hAnsiTheme="minorHAnsi" w:cstheme="minorHAnsi"/>
          <w:sz w:val="22"/>
        </w:rPr>
        <w:t xml:space="preserve">ly for </w:t>
      </w:r>
      <w:r w:rsidR="00C93EE9">
        <w:rPr>
          <w:rFonts w:asciiTheme="minorHAnsi" w:hAnsiTheme="minorHAnsi" w:cstheme="minorHAnsi"/>
          <w:sz w:val="22"/>
        </w:rPr>
        <w:t xml:space="preserve">both </w:t>
      </w:r>
      <w:r w:rsidR="00F0411F">
        <w:rPr>
          <w:rFonts w:asciiTheme="minorHAnsi" w:hAnsiTheme="minorHAnsi" w:cstheme="minorHAnsi"/>
          <w:sz w:val="22"/>
        </w:rPr>
        <w:t>DOT regulated employees</w:t>
      </w:r>
      <w:r w:rsidR="00C93EE9">
        <w:rPr>
          <w:rFonts w:asciiTheme="minorHAnsi" w:hAnsiTheme="minorHAnsi" w:cstheme="minorHAnsi"/>
          <w:sz w:val="22"/>
        </w:rPr>
        <w:t xml:space="preserve"> and </w:t>
      </w:r>
      <w:r w:rsidR="00704898">
        <w:rPr>
          <w:rFonts w:asciiTheme="minorHAnsi" w:hAnsiTheme="minorHAnsi" w:cstheme="minorHAnsi"/>
          <w:sz w:val="22"/>
        </w:rPr>
        <w:t>non-DOT employees</w:t>
      </w:r>
      <w:r w:rsidR="00994779" w:rsidRPr="00216A37">
        <w:rPr>
          <w:rFonts w:asciiTheme="minorHAnsi" w:hAnsiTheme="minorHAnsi" w:cstheme="minorHAnsi"/>
          <w:sz w:val="22"/>
        </w:rPr>
        <w:t>.</w:t>
      </w:r>
      <w:r w:rsidRPr="00216A37">
        <w:rPr>
          <w:rFonts w:asciiTheme="minorHAnsi" w:hAnsiTheme="minorHAnsi" w:cstheme="minorHAnsi"/>
          <w:sz w:val="22"/>
        </w:rPr>
        <w:t xml:space="preserve"> Employees who refuse to submit to drug and</w:t>
      </w:r>
      <w:r w:rsidR="00994779" w:rsidRPr="00216A37">
        <w:rPr>
          <w:rFonts w:asciiTheme="minorHAnsi" w:hAnsiTheme="minorHAnsi" w:cstheme="minorHAnsi"/>
          <w:sz w:val="22"/>
        </w:rPr>
        <w:t>/or</w:t>
      </w:r>
      <w:r w:rsidRPr="00216A37">
        <w:rPr>
          <w:rFonts w:asciiTheme="minorHAnsi" w:hAnsiTheme="minorHAnsi" w:cstheme="minorHAnsi"/>
          <w:sz w:val="22"/>
        </w:rPr>
        <w:t xml:space="preserve"> alco</w:t>
      </w:r>
      <w:r w:rsidR="002C6D54" w:rsidRPr="00216A37">
        <w:rPr>
          <w:rFonts w:asciiTheme="minorHAnsi" w:hAnsiTheme="minorHAnsi" w:cstheme="minorHAnsi"/>
          <w:sz w:val="22"/>
        </w:rPr>
        <w:t xml:space="preserve">hol testing will be </w:t>
      </w:r>
      <w:r w:rsidR="00AE346B" w:rsidRPr="00216A37">
        <w:rPr>
          <w:rFonts w:asciiTheme="minorHAnsi" w:hAnsiTheme="minorHAnsi" w:cstheme="minorHAnsi"/>
          <w:sz w:val="22"/>
        </w:rPr>
        <w:t>discharged from service</w:t>
      </w:r>
      <w:r w:rsidR="002C6D54" w:rsidRPr="00216A37">
        <w:rPr>
          <w:rFonts w:asciiTheme="minorHAnsi" w:hAnsiTheme="minorHAnsi" w:cstheme="minorHAnsi"/>
          <w:sz w:val="22"/>
        </w:rPr>
        <w:t>.</w:t>
      </w:r>
    </w:p>
    <w:p w14:paraId="7D6809C0" w14:textId="412D134E" w:rsidR="002C6D54" w:rsidRDefault="002C6D54" w:rsidP="00994779">
      <w:pPr>
        <w:spacing w:after="32"/>
        <w:ind w:left="15" w:right="2" w:firstLine="0"/>
        <w:rPr>
          <w:rFonts w:asciiTheme="minorHAnsi" w:hAnsiTheme="minorHAnsi" w:cstheme="minorHAnsi"/>
          <w:sz w:val="22"/>
        </w:rPr>
      </w:pPr>
    </w:p>
    <w:p w14:paraId="794A7D03" w14:textId="50A4ABE2" w:rsidR="00A31C0F" w:rsidRPr="00273398" w:rsidRDefault="00BB2FF7" w:rsidP="00994779">
      <w:pPr>
        <w:spacing w:after="32"/>
        <w:ind w:left="15" w:right="2" w:firstLine="0"/>
        <w:rPr>
          <w:rFonts w:asciiTheme="minorHAnsi" w:hAnsiTheme="minorHAnsi" w:cstheme="minorHAnsi"/>
          <w:sz w:val="22"/>
          <w:u w:val="single"/>
        </w:rPr>
      </w:pPr>
      <w:r>
        <w:rPr>
          <w:rFonts w:asciiTheme="minorHAnsi" w:hAnsiTheme="minorHAnsi" w:cstheme="minorHAnsi"/>
          <w:sz w:val="22"/>
          <w:u w:val="single"/>
        </w:rPr>
        <w:t>Positive Test Results</w:t>
      </w:r>
    </w:p>
    <w:p w14:paraId="1655899D" w14:textId="41D0BFE1" w:rsidR="001D0FB9" w:rsidRDefault="001D0FB9" w:rsidP="00BB2FF7">
      <w:pPr>
        <w:spacing w:after="32"/>
        <w:ind w:left="15" w:right="2" w:firstLine="0"/>
        <w:rPr>
          <w:rFonts w:asciiTheme="minorHAnsi" w:hAnsiTheme="minorHAnsi" w:cstheme="minorHAnsi"/>
          <w:sz w:val="22"/>
        </w:rPr>
      </w:pPr>
      <w:r>
        <w:rPr>
          <w:rFonts w:asciiTheme="minorHAnsi" w:hAnsiTheme="minorHAnsi" w:cstheme="minorHAnsi"/>
          <w:sz w:val="22"/>
        </w:rPr>
        <w:t xml:space="preserve">Employees that test positive </w:t>
      </w:r>
      <w:r w:rsidR="00273398">
        <w:rPr>
          <w:rFonts w:asciiTheme="minorHAnsi" w:hAnsiTheme="minorHAnsi" w:cstheme="minorHAnsi"/>
          <w:sz w:val="22"/>
        </w:rPr>
        <w:t xml:space="preserve">(for either Tributary Staffing or </w:t>
      </w:r>
      <w:r w:rsidR="005704EE">
        <w:rPr>
          <w:rFonts w:asciiTheme="minorHAnsi" w:hAnsiTheme="minorHAnsi" w:cstheme="minorHAnsi"/>
          <w:sz w:val="22"/>
        </w:rPr>
        <w:t>a client</w:t>
      </w:r>
      <w:r w:rsidR="00200408">
        <w:rPr>
          <w:rFonts w:asciiTheme="minorHAnsi" w:hAnsiTheme="minorHAnsi" w:cstheme="minorHAnsi"/>
          <w:sz w:val="22"/>
        </w:rPr>
        <w:t xml:space="preserve"> during their hiring process</w:t>
      </w:r>
      <w:r w:rsidR="005704EE">
        <w:rPr>
          <w:rFonts w:asciiTheme="minorHAnsi" w:hAnsiTheme="minorHAnsi" w:cstheme="minorHAnsi"/>
          <w:sz w:val="22"/>
        </w:rPr>
        <w:t xml:space="preserve">) </w:t>
      </w:r>
      <w:r>
        <w:rPr>
          <w:rFonts w:asciiTheme="minorHAnsi" w:hAnsiTheme="minorHAnsi" w:cstheme="minorHAnsi"/>
          <w:sz w:val="22"/>
        </w:rPr>
        <w:t xml:space="preserve">will be terminated from employment but may reapply </w:t>
      </w:r>
      <w:r w:rsidR="00E0574A">
        <w:rPr>
          <w:rFonts w:asciiTheme="minorHAnsi" w:hAnsiTheme="minorHAnsi" w:cstheme="minorHAnsi"/>
          <w:sz w:val="22"/>
        </w:rPr>
        <w:t xml:space="preserve">with Tributary Staffing </w:t>
      </w:r>
      <w:r>
        <w:rPr>
          <w:rFonts w:asciiTheme="minorHAnsi" w:hAnsiTheme="minorHAnsi" w:cstheme="minorHAnsi"/>
          <w:sz w:val="22"/>
        </w:rPr>
        <w:t xml:space="preserve">after 12 months. </w:t>
      </w:r>
      <w:r w:rsidR="00FE14E6">
        <w:rPr>
          <w:rFonts w:asciiTheme="minorHAnsi" w:hAnsiTheme="minorHAnsi" w:cstheme="minorHAnsi"/>
          <w:sz w:val="22"/>
        </w:rPr>
        <w:t xml:space="preserve">They would be subject to </w:t>
      </w:r>
      <w:r w:rsidR="00E05C86">
        <w:rPr>
          <w:rFonts w:asciiTheme="minorHAnsi" w:hAnsiTheme="minorHAnsi" w:cstheme="minorHAnsi"/>
          <w:sz w:val="22"/>
        </w:rPr>
        <w:t>a</w:t>
      </w:r>
      <w:r w:rsidR="00FE14E6">
        <w:rPr>
          <w:rFonts w:asciiTheme="minorHAnsi" w:hAnsiTheme="minorHAnsi" w:cstheme="minorHAnsi"/>
          <w:sz w:val="22"/>
        </w:rPr>
        <w:t xml:space="preserve"> pre-employment drug test and random sampling thereafter. </w:t>
      </w:r>
      <w:r w:rsidR="00E05C86">
        <w:rPr>
          <w:rFonts w:asciiTheme="minorHAnsi" w:hAnsiTheme="minorHAnsi" w:cstheme="minorHAnsi"/>
          <w:sz w:val="22"/>
        </w:rPr>
        <w:t>In addition, t</w:t>
      </w:r>
      <w:r w:rsidR="00B513C2">
        <w:rPr>
          <w:rFonts w:asciiTheme="minorHAnsi" w:hAnsiTheme="minorHAnsi" w:cstheme="minorHAnsi"/>
          <w:sz w:val="22"/>
        </w:rPr>
        <w:t xml:space="preserve">he employee should have no expectation of privacy regarding client </w:t>
      </w:r>
      <w:r w:rsidR="00162EF2">
        <w:rPr>
          <w:rFonts w:asciiTheme="minorHAnsi" w:hAnsiTheme="minorHAnsi" w:cstheme="minorHAnsi"/>
          <w:sz w:val="22"/>
        </w:rPr>
        <w:t xml:space="preserve">drug test </w:t>
      </w:r>
      <w:r w:rsidR="00BB2FF7">
        <w:rPr>
          <w:rFonts w:asciiTheme="minorHAnsi" w:hAnsiTheme="minorHAnsi" w:cstheme="minorHAnsi"/>
          <w:sz w:val="22"/>
        </w:rPr>
        <w:t>results being shared with Tributary Staffing.</w:t>
      </w:r>
    </w:p>
    <w:p w14:paraId="67DDFCEE" w14:textId="77777777" w:rsidR="00A31C0F" w:rsidRPr="00216A37" w:rsidRDefault="00A31C0F" w:rsidP="00994779">
      <w:pPr>
        <w:spacing w:after="32"/>
        <w:ind w:left="15" w:right="2" w:firstLine="0"/>
        <w:rPr>
          <w:rFonts w:asciiTheme="minorHAnsi" w:hAnsiTheme="minorHAnsi" w:cstheme="minorHAnsi"/>
          <w:sz w:val="22"/>
        </w:rPr>
      </w:pPr>
    </w:p>
    <w:p w14:paraId="1B4B0FD3" w14:textId="77777777" w:rsidR="00377549" w:rsidRPr="00216A37" w:rsidRDefault="0066466E" w:rsidP="00786739">
      <w:pPr>
        <w:pStyle w:val="Heading2"/>
        <w:spacing w:after="46"/>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3. </w:t>
      </w:r>
      <w:r w:rsidRPr="00216A37">
        <w:rPr>
          <w:rFonts w:asciiTheme="minorHAnsi" w:hAnsiTheme="minorHAnsi" w:cstheme="minorHAnsi"/>
          <w:b/>
          <w:color w:val="2F5496" w:themeColor="accent1" w:themeShade="BF"/>
          <w:sz w:val="22"/>
        </w:rPr>
        <w:tab/>
        <w:t xml:space="preserve">APPEARANCE &amp; CONDUCT </w:t>
      </w:r>
    </w:p>
    <w:p w14:paraId="29AADBE8" w14:textId="77777777" w:rsidR="00377549" w:rsidRPr="00216A37" w:rsidRDefault="0066466E">
      <w:pPr>
        <w:spacing w:after="41"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AC32D59" w14:textId="77777777" w:rsidR="00377549" w:rsidRPr="00216A37" w:rsidRDefault="00042DF3">
      <w:pPr>
        <w:spacing w:after="30"/>
        <w:ind w:left="15" w:right="2"/>
        <w:rPr>
          <w:rFonts w:asciiTheme="minorHAnsi" w:hAnsiTheme="minorHAnsi" w:cstheme="minorHAnsi"/>
          <w:sz w:val="22"/>
        </w:rPr>
      </w:pPr>
      <w:r w:rsidRPr="00216A37">
        <w:rPr>
          <w:rFonts w:asciiTheme="minorHAnsi" w:hAnsiTheme="minorHAnsi" w:cstheme="minorHAnsi"/>
          <w:sz w:val="22"/>
        </w:rPr>
        <w:t>Tributary Staffing</w:t>
      </w:r>
      <w:r w:rsidR="00994779"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expects employees to maintain a neat, </w:t>
      </w:r>
      <w:proofErr w:type="spellStart"/>
      <w:r w:rsidR="0066466E" w:rsidRPr="00216A37">
        <w:rPr>
          <w:rFonts w:asciiTheme="minorHAnsi" w:hAnsiTheme="minorHAnsi" w:cstheme="minorHAnsi"/>
          <w:sz w:val="22"/>
        </w:rPr>
        <w:t>well groomed</w:t>
      </w:r>
      <w:proofErr w:type="spellEnd"/>
      <w:r w:rsidR="0066466E" w:rsidRPr="00216A37">
        <w:rPr>
          <w:rFonts w:asciiTheme="minorHAnsi" w:hAnsiTheme="minorHAnsi" w:cstheme="minorHAnsi"/>
          <w:sz w:val="22"/>
        </w:rPr>
        <w:t xml:space="preserve"> appearance at all times.  Employees should avoid extremes in dress.</w:t>
      </w:r>
      <w:r w:rsidR="00793212" w:rsidRPr="00216A37">
        <w:rPr>
          <w:rFonts w:asciiTheme="minorHAnsi" w:hAnsiTheme="minorHAnsi" w:cstheme="minorHAnsi"/>
          <w:sz w:val="22"/>
        </w:rPr>
        <w:t xml:space="preserve"> Dress codes </w:t>
      </w:r>
      <w:r w:rsidR="00994779" w:rsidRPr="00216A37">
        <w:rPr>
          <w:rFonts w:asciiTheme="minorHAnsi" w:hAnsiTheme="minorHAnsi" w:cstheme="minorHAnsi"/>
          <w:sz w:val="22"/>
        </w:rPr>
        <w:t xml:space="preserve">vary from one Client to the next. You will be provided with additional information prior to accepting each assignment. </w:t>
      </w:r>
    </w:p>
    <w:p w14:paraId="4CAF6F8C" w14:textId="77777777" w:rsidR="00377549" w:rsidRPr="00216A37" w:rsidRDefault="0066466E">
      <w:pPr>
        <w:spacing w:after="44"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1571AE4" w14:textId="77777777" w:rsidR="00377549" w:rsidRPr="00216A37" w:rsidRDefault="0066466E">
      <w:pPr>
        <w:spacing w:after="30"/>
        <w:ind w:left="15" w:right="2"/>
        <w:rPr>
          <w:rFonts w:asciiTheme="minorHAnsi" w:hAnsiTheme="minorHAnsi" w:cstheme="minorHAnsi"/>
          <w:sz w:val="22"/>
        </w:rPr>
      </w:pPr>
      <w:r w:rsidRPr="00216A37">
        <w:rPr>
          <w:rFonts w:asciiTheme="minorHAnsi" w:hAnsiTheme="minorHAnsi" w:cstheme="minorHAnsi"/>
          <w:sz w:val="22"/>
        </w:rPr>
        <w:t>The Company requires order and discipline to succeed and to promote efficiency, productivity and cooperation among its employees.  The orderly and efficient operati</w:t>
      </w:r>
      <w:r w:rsidR="00994779" w:rsidRPr="00216A37">
        <w:rPr>
          <w:rFonts w:asciiTheme="minorHAnsi" w:hAnsiTheme="minorHAnsi" w:cstheme="minorHAnsi"/>
          <w:sz w:val="22"/>
        </w:rPr>
        <w:t xml:space="preserve">ons of Tributary Staffing </w:t>
      </w:r>
      <w:r w:rsidRPr="00216A37">
        <w:rPr>
          <w:rFonts w:asciiTheme="minorHAnsi" w:hAnsiTheme="minorHAnsi" w:cstheme="minorHAnsi"/>
          <w:sz w:val="22"/>
        </w:rPr>
        <w:t>require that employees maintain proper standards of conduct at all times.</w:t>
      </w:r>
    </w:p>
    <w:p w14:paraId="05AF45D1" w14:textId="77777777" w:rsidR="00377549" w:rsidRPr="00216A37" w:rsidRDefault="0066466E">
      <w:pPr>
        <w:spacing w:after="41"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016241E" w14:textId="77777777" w:rsidR="00377549" w:rsidRPr="00216A37" w:rsidRDefault="0066466E">
      <w:pPr>
        <w:spacing w:after="30"/>
        <w:ind w:left="15" w:right="2"/>
        <w:rPr>
          <w:rFonts w:asciiTheme="minorHAnsi" w:hAnsiTheme="minorHAnsi" w:cstheme="minorHAnsi"/>
          <w:sz w:val="22"/>
        </w:rPr>
      </w:pPr>
      <w:r w:rsidRPr="00216A37">
        <w:rPr>
          <w:rFonts w:asciiTheme="minorHAnsi" w:hAnsiTheme="minorHAnsi" w:cstheme="minorHAnsi"/>
          <w:sz w:val="22"/>
        </w:rPr>
        <w:t xml:space="preserve">Employees who fail to maintain proper standards of conduct toward their work, their co-workers or the Company's </w:t>
      </w:r>
      <w:r w:rsidR="00E37D44" w:rsidRPr="00216A37">
        <w:rPr>
          <w:rFonts w:asciiTheme="minorHAnsi" w:hAnsiTheme="minorHAnsi" w:cstheme="minorHAnsi"/>
          <w:sz w:val="22"/>
        </w:rPr>
        <w:t>client</w:t>
      </w:r>
      <w:r w:rsidRPr="00216A37">
        <w:rPr>
          <w:rFonts w:asciiTheme="minorHAnsi" w:hAnsiTheme="minorHAnsi" w:cstheme="minorHAnsi"/>
          <w:sz w:val="22"/>
        </w:rPr>
        <w:t xml:space="preserve">s, or who violate any of the Company's policies, are subject to appropriate disciplinary action, up to and including </w:t>
      </w:r>
      <w:r w:rsidR="00994779" w:rsidRPr="00216A37">
        <w:rPr>
          <w:rFonts w:asciiTheme="minorHAnsi" w:hAnsiTheme="minorHAnsi" w:cstheme="minorHAnsi"/>
          <w:sz w:val="22"/>
        </w:rPr>
        <w:t>termination.</w:t>
      </w:r>
    </w:p>
    <w:p w14:paraId="5C7452EB" w14:textId="25ECAAF8" w:rsidR="00377549" w:rsidRDefault="0066466E" w:rsidP="00793212">
      <w:pPr>
        <w:spacing w:after="49"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367AB43" w14:textId="3B21E189" w:rsidR="00BB2FF7" w:rsidRDefault="00BB2FF7" w:rsidP="00793212">
      <w:pPr>
        <w:spacing w:after="49" w:line="259" w:lineRule="auto"/>
        <w:ind w:left="0" w:firstLine="0"/>
        <w:jc w:val="left"/>
        <w:rPr>
          <w:rFonts w:asciiTheme="minorHAnsi" w:hAnsiTheme="minorHAnsi" w:cstheme="minorHAnsi"/>
          <w:sz w:val="22"/>
        </w:rPr>
      </w:pPr>
    </w:p>
    <w:p w14:paraId="1DD62774" w14:textId="3BB44915" w:rsidR="00BB2FF7" w:rsidRDefault="00BB2FF7" w:rsidP="00793212">
      <w:pPr>
        <w:spacing w:after="49" w:line="259" w:lineRule="auto"/>
        <w:ind w:left="0" w:firstLine="0"/>
        <w:jc w:val="left"/>
        <w:rPr>
          <w:rFonts w:asciiTheme="minorHAnsi" w:hAnsiTheme="minorHAnsi" w:cstheme="minorHAnsi"/>
          <w:sz w:val="22"/>
        </w:rPr>
      </w:pPr>
    </w:p>
    <w:p w14:paraId="0E649076" w14:textId="77777777" w:rsidR="00BB2FF7" w:rsidRPr="00216A37" w:rsidRDefault="00BB2FF7" w:rsidP="00793212">
      <w:pPr>
        <w:spacing w:after="49" w:line="259" w:lineRule="auto"/>
        <w:ind w:left="0" w:firstLine="0"/>
        <w:jc w:val="left"/>
        <w:rPr>
          <w:rFonts w:asciiTheme="minorHAnsi" w:hAnsiTheme="minorHAnsi" w:cstheme="minorHAnsi"/>
          <w:sz w:val="22"/>
        </w:rPr>
      </w:pPr>
    </w:p>
    <w:p w14:paraId="759DEEE0" w14:textId="77777777" w:rsidR="00377549" w:rsidRPr="00216A37" w:rsidRDefault="00793212" w:rsidP="00786739">
      <w:pPr>
        <w:pStyle w:val="Heading2"/>
        <w:ind w:left="360" w:hanging="375"/>
        <w:rPr>
          <w:rFonts w:asciiTheme="minorHAnsi" w:hAnsiTheme="minorHAnsi" w:cstheme="minorHAnsi"/>
          <w:b/>
          <w:sz w:val="22"/>
        </w:rPr>
      </w:pPr>
      <w:r w:rsidRPr="00216A37">
        <w:rPr>
          <w:rFonts w:asciiTheme="minorHAnsi" w:hAnsiTheme="minorHAnsi" w:cstheme="minorHAnsi"/>
          <w:b/>
          <w:color w:val="2F5496" w:themeColor="accent1" w:themeShade="BF"/>
          <w:sz w:val="22"/>
        </w:rPr>
        <w:lastRenderedPageBreak/>
        <w:t>4</w:t>
      </w:r>
      <w:r w:rsidR="0066466E" w:rsidRPr="00216A37">
        <w:rPr>
          <w:rFonts w:asciiTheme="minorHAnsi" w:hAnsiTheme="minorHAnsi" w:cstheme="minorHAnsi"/>
          <w:b/>
          <w:color w:val="2F5496" w:themeColor="accent1" w:themeShade="BF"/>
          <w:sz w:val="22"/>
        </w:rPr>
        <w:t xml:space="preserve">. </w:t>
      </w:r>
      <w:r w:rsidR="0066466E" w:rsidRPr="00216A37">
        <w:rPr>
          <w:rFonts w:asciiTheme="minorHAnsi" w:hAnsiTheme="minorHAnsi" w:cstheme="minorHAnsi"/>
          <w:b/>
          <w:color w:val="2F5496" w:themeColor="accent1" w:themeShade="BF"/>
          <w:sz w:val="22"/>
        </w:rPr>
        <w:tab/>
        <w:t xml:space="preserve">VIOLENCE IN THE WORKPLACE </w:t>
      </w:r>
    </w:p>
    <w:p w14:paraId="46E2064E"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818ACC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The Company strongly believes that all employees should be treated with dignity and respect. Acts of violence will</w:t>
      </w:r>
      <w:r w:rsidR="006E16ED" w:rsidRPr="00216A37">
        <w:rPr>
          <w:rFonts w:asciiTheme="minorHAnsi" w:hAnsiTheme="minorHAnsi" w:cstheme="minorHAnsi"/>
          <w:sz w:val="22"/>
        </w:rPr>
        <w:t xml:space="preserve"> not be tolerated. Any instance</w:t>
      </w:r>
      <w:r w:rsidRPr="00216A37">
        <w:rPr>
          <w:rFonts w:asciiTheme="minorHAnsi" w:hAnsiTheme="minorHAnsi" w:cstheme="minorHAnsi"/>
          <w:sz w:val="22"/>
        </w:rPr>
        <w:t xml:space="preserve"> of violence </w:t>
      </w:r>
      <w:r w:rsidR="006E16ED" w:rsidRPr="00216A37">
        <w:rPr>
          <w:rFonts w:asciiTheme="minorHAnsi" w:hAnsiTheme="minorHAnsi" w:cstheme="minorHAnsi"/>
          <w:sz w:val="22"/>
        </w:rPr>
        <w:t>should</w:t>
      </w:r>
      <w:r w:rsidRPr="00216A37">
        <w:rPr>
          <w:rFonts w:asciiTheme="minorHAnsi" w:hAnsiTheme="minorHAnsi" w:cstheme="minorHAnsi"/>
          <w:sz w:val="22"/>
        </w:rPr>
        <w:t xml:space="preserve"> be reported to </w:t>
      </w:r>
      <w:r w:rsidR="006E16ED" w:rsidRPr="00216A37">
        <w:rPr>
          <w:rFonts w:asciiTheme="minorHAnsi" w:hAnsiTheme="minorHAnsi" w:cstheme="minorHAnsi"/>
          <w:sz w:val="22"/>
        </w:rPr>
        <w:t xml:space="preserve">Tributary Staffing Management and the Client Representative. </w:t>
      </w:r>
      <w:r w:rsidRPr="00216A37">
        <w:rPr>
          <w:rFonts w:asciiTheme="minorHAnsi" w:hAnsiTheme="minorHAnsi" w:cstheme="minorHAnsi"/>
          <w:sz w:val="22"/>
        </w:rPr>
        <w:t xml:space="preserve">All complaints will be fully investigated. </w:t>
      </w:r>
    </w:p>
    <w:p w14:paraId="15A97BAE"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33CE659" w14:textId="683356E2" w:rsidR="003A39CF" w:rsidRDefault="0066466E" w:rsidP="00BB2FF7">
      <w:pPr>
        <w:ind w:left="15" w:right="2"/>
        <w:rPr>
          <w:rFonts w:asciiTheme="minorHAnsi" w:hAnsiTheme="minorHAnsi" w:cstheme="minorHAnsi"/>
          <w:sz w:val="22"/>
        </w:rPr>
      </w:pPr>
      <w:r w:rsidRPr="00216A37">
        <w:rPr>
          <w:rFonts w:asciiTheme="minorHAnsi" w:hAnsiTheme="minorHAnsi" w:cstheme="minorHAnsi"/>
          <w:sz w:val="22"/>
        </w:rPr>
        <w:t xml:space="preserve">The Company will promptly respond to any incident or </w:t>
      </w:r>
      <w:r w:rsidR="006E16ED" w:rsidRPr="00216A37">
        <w:rPr>
          <w:rFonts w:asciiTheme="minorHAnsi" w:hAnsiTheme="minorHAnsi" w:cstheme="minorHAnsi"/>
          <w:sz w:val="22"/>
        </w:rPr>
        <w:t>report</w:t>
      </w:r>
      <w:r w:rsidRPr="00216A37">
        <w:rPr>
          <w:rFonts w:asciiTheme="minorHAnsi" w:hAnsiTheme="minorHAnsi" w:cstheme="minorHAnsi"/>
          <w:sz w:val="22"/>
        </w:rPr>
        <w:t xml:space="preserve"> of violence. Violation of this policy will result in disciplinary action, up to and</w:t>
      </w:r>
      <w:r w:rsidR="004C5F8C" w:rsidRPr="00216A37">
        <w:rPr>
          <w:rFonts w:asciiTheme="minorHAnsi" w:hAnsiTheme="minorHAnsi" w:cstheme="minorHAnsi"/>
          <w:sz w:val="22"/>
        </w:rPr>
        <w:t xml:space="preserve"> including immediate discharge.</w:t>
      </w:r>
    </w:p>
    <w:p w14:paraId="025DC8E4" w14:textId="77777777" w:rsidR="003A39CF" w:rsidRPr="00216A37" w:rsidRDefault="003A39CF">
      <w:pPr>
        <w:ind w:left="15" w:right="2"/>
        <w:rPr>
          <w:rFonts w:asciiTheme="minorHAnsi" w:hAnsiTheme="minorHAnsi" w:cstheme="minorHAnsi"/>
          <w:sz w:val="22"/>
        </w:rPr>
      </w:pPr>
    </w:p>
    <w:p w14:paraId="62F07D50" w14:textId="77777777" w:rsidR="00377549" w:rsidRPr="00216A37" w:rsidRDefault="00793212" w:rsidP="00786739">
      <w:pPr>
        <w:pStyle w:val="Heading2"/>
        <w:spacing w:after="36"/>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5</w:t>
      </w:r>
      <w:r w:rsidR="0066466E" w:rsidRPr="00216A37">
        <w:rPr>
          <w:rFonts w:asciiTheme="minorHAnsi" w:hAnsiTheme="minorHAnsi" w:cstheme="minorHAnsi"/>
          <w:b/>
          <w:color w:val="2F5496" w:themeColor="accent1" w:themeShade="BF"/>
          <w:sz w:val="22"/>
        </w:rPr>
        <w:t xml:space="preserve">. </w:t>
      </w:r>
      <w:r w:rsidR="0066466E" w:rsidRPr="00216A37">
        <w:rPr>
          <w:rFonts w:asciiTheme="minorHAnsi" w:hAnsiTheme="minorHAnsi" w:cstheme="minorHAnsi"/>
          <w:b/>
          <w:color w:val="2F5496" w:themeColor="accent1" w:themeShade="BF"/>
          <w:sz w:val="22"/>
        </w:rPr>
        <w:tab/>
        <w:t xml:space="preserve">ACCIDENTS AND EMERGENCIES </w:t>
      </w:r>
    </w:p>
    <w:p w14:paraId="3F043F88"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1060A3E"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Maintaining a safe work environment requires the continuous cooperation of all employees. The Company strongly encourages employees to communicate with fellow employees and their </w:t>
      </w:r>
      <w:r w:rsidR="00D52D3B" w:rsidRPr="00216A37">
        <w:rPr>
          <w:rFonts w:asciiTheme="minorHAnsi" w:hAnsiTheme="minorHAnsi" w:cstheme="minorHAnsi"/>
          <w:sz w:val="22"/>
        </w:rPr>
        <w:t>Client Representative</w:t>
      </w:r>
      <w:r w:rsidRPr="00216A37">
        <w:rPr>
          <w:rFonts w:asciiTheme="minorHAnsi" w:hAnsiTheme="minorHAnsi" w:cstheme="minorHAnsi"/>
          <w:sz w:val="22"/>
        </w:rPr>
        <w:t xml:space="preserve"> regarding safety issues. </w:t>
      </w:r>
    </w:p>
    <w:p w14:paraId="7FC3AB16"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0875E8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All employees will be provided care, first-aid and emergency service, as required, for</w:t>
      </w:r>
      <w:r w:rsidR="00D52D3B" w:rsidRPr="00216A37">
        <w:rPr>
          <w:rFonts w:asciiTheme="minorHAnsi" w:hAnsiTheme="minorHAnsi" w:cstheme="minorHAnsi"/>
          <w:sz w:val="22"/>
        </w:rPr>
        <w:t xml:space="preserve"> injuries or illnesses while working</w:t>
      </w:r>
      <w:r w:rsidRPr="00216A37">
        <w:rPr>
          <w:rFonts w:asciiTheme="minorHAnsi" w:hAnsiTheme="minorHAnsi" w:cstheme="minorHAnsi"/>
          <w:sz w:val="22"/>
        </w:rPr>
        <w:t xml:space="preserve">. Employees should contact their </w:t>
      </w:r>
      <w:r w:rsidR="00D52D3B" w:rsidRPr="00216A37">
        <w:rPr>
          <w:rFonts w:asciiTheme="minorHAnsi" w:hAnsiTheme="minorHAnsi" w:cstheme="minorHAnsi"/>
          <w:sz w:val="22"/>
        </w:rPr>
        <w:t xml:space="preserve">Client Representative </w:t>
      </w:r>
      <w:r w:rsidRPr="00216A37">
        <w:rPr>
          <w:rFonts w:asciiTheme="minorHAnsi" w:hAnsiTheme="minorHAnsi" w:cstheme="minorHAnsi"/>
          <w:sz w:val="22"/>
        </w:rPr>
        <w:t xml:space="preserve">and/or 911 in the event of an accident or emergency. </w:t>
      </w:r>
    </w:p>
    <w:p w14:paraId="344264D8" w14:textId="77777777" w:rsidR="00377549" w:rsidRPr="00216A37" w:rsidRDefault="0066466E">
      <w:pPr>
        <w:spacing w:after="32"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223795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If an employee is injured on the job, </w:t>
      </w:r>
      <w:r w:rsidR="00042DF3" w:rsidRPr="00216A37">
        <w:rPr>
          <w:rFonts w:asciiTheme="minorHAnsi" w:hAnsiTheme="minorHAnsi" w:cstheme="minorHAnsi"/>
          <w:sz w:val="22"/>
        </w:rPr>
        <w:t>Tributary Staffing</w:t>
      </w:r>
      <w:r w:rsidR="00D52D3B" w:rsidRPr="00216A37">
        <w:rPr>
          <w:rFonts w:asciiTheme="minorHAnsi" w:hAnsiTheme="minorHAnsi" w:cstheme="minorHAnsi"/>
          <w:sz w:val="22"/>
        </w:rPr>
        <w:t xml:space="preserve"> </w:t>
      </w:r>
      <w:r w:rsidRPr="00216A37">
        <w:rPr>
          <w:rFonts w:asciiTheme="minorHAnsi" w:hAnsiTheme="minorHAnsi" w:cstheme="minorHAnsi"/>
          <w:sz w:val="22"/>
        </w:rPr>
        <w:t>provides coverage and protection in accordance with Worker's Compensation Law</w:t>
      </w:r>
      <w:r w:rsidR="00D52D3B" w:rsidRPr="00216A37">
        <w:rPr>
          <w:rFonts w:asciiTheme="minorHAnsi" w:hAnsiTheme="minorHAnsi" w:cstheme="minorHAnsi"/>
          <w:sz w:val="22"/>
        </w:rPr>
        <w:t>s. Failure to report accident or injuries is a serious matter as it may preclude an employee from receiving coverage under Worker’s Compensation insurance.</w:t>
      </w:r>
    </w:p>
    <w:p w14:paraId="55F34517" w14:textId="77777777" w:rsidR="00377549" w:rsidRPr="00216A37" w:rsidRDefault="00377549">
      <w:pPr>
        <w:spacing w:after="39" w:line="259" w:lineRule="auto"/>
        <w:ind w:left="0" w:firstLine="0"/>
        <w:jc w:val="left"/>
        <w:rPr>
          <w:rFonts w:asciiTheme="minorHAnsi" w:hAnsiTheme="minorHAnsi" w:cstheme="minorHAnsi"/>
          <w:sz w:val="22"/>
        </w:rPr>
      </w:pPr>
    </w:p>
    <w:p w14:paraId="70AE63A3" w14:textId="77777777" w:rsidR="00377549" w:rsidRPr="00216A37" w:rsidRDefault="00793212" w:rsidP="00786739">
      <w:pPr>
        <w:pStyle w:val="Heading2"/>
        <w:spacing w:after="36"/>
        <w:ind w:left="-15" w:firstLine="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6</w:t>
      </w:r>
      <w:r w:rsidR="0066466E" w:rsidRPr="00216A37">
        <w:rPr>
          <w:rFonts w:asciiTheme="minorHAnsi" w:hAnsiTheme="minorHAnsi" w:cstheme="minorHAnsi"/>
          <w:b/>
          <w:color w:val="2F5496" w:themeColor="accent1" w:themeShade="BF"/>
          <w:sz w:val="22"/>
        </w:rPr>
        <w:t xml:space="preserve">. </w:t>
      </w:r>
      <w:r w:rsidR="0066466E" w:rsidRPr="00216A37">
        <w:rPr>
          <w:rFonts w:asciiTheme="minorHAnsi" w:hAnsiTheme="minorHAnsi" w:cstheme="minorHAnsi"/>
          <w:b/>
          <w:color w:val="2F5496" w:themeColor="accent1" w:themeShade="BF"/>
          <w:sz w:val="22"/>
        </w:rPr>
        <w:tab/>
        <w:t xml:space="preserve">OPEN DOOR POLICY </w:t>
      </w:r>
    </w:p>
    <w:p w14:paraId="6D314DB6" w14:textId="77777777" w:rsidR="00377549" w:rsidRPr="00216A37" w:rsidRDefault="0066466E">
      <w:pPr>
        <w:spacing w:after="32"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77F35BB" w14:textId="77777777" w:rsidR="00377549" w:rsidRPr="00216A37" w:rsidRDefault="00D52D3B">
      <w:pPr>
        <w:ind w:left="15" w:right="2"/>
        <w:rPr>
          <w:rFonts w:asciiTheme="minorHAnsi" w:hAnsiTheme="minorHAnsi" w:cstheme="minorHAnsi"/>
          <w:sz w:val="22"/>
        </w:rPr>
      </w:pPr>
      <w:r w:rsidRPr="00216A37">
        <w:rPr>
          <w:rFonts w:asciiTheme="minorHAnsi" w:hAnsiTheme="minorHAnsi" w:cstheme="minorHAnsi"/>
          <w:sz w:val="22"/>
        </w:rPr>
        <w:t xml:space="preserve">Tributary Staffing </w:t>
      </w:r>
      <w:r w:rsidR="0066466E" w:rsidRPr="00216A37">
        <w:rPr>
          <w:rFonts w:asciiTheme="minorHAnsi" w:hAnsiTheme="minorHAnsi" w:cstheme="minorHAnsi"/>
          <w:sz w:val="22"/>
        </w:rPr>
        <w:t xml:space="preserve">promotes an atmosphere whereby employees can talk freely with </w:t>
      </w:r>
      <w:r w:rsidRPr="00216A37">
        <w:rPr>
          <w:rFonts w:asciiTheme="minorHAnsi" w:hAnsiTheme="minorHAnsi" w:cstheme="minorHAnsi"/>
          <w:sz w:val="22"/>
        </w:rPr>
        <w:t>members of Management</w:t>
      </w:r>
      <w:r w:rsidR="0066466E" w:rsidRPr="00216A37">
        <w:rPr>
          <w:rFonts w:asciiTheme="minorHAnsi" w:hAnsiTheme="minorHAnsi" w:cstheme="minorHAnsi"/>
          <w:sz w:val="22"/>
        </w:rPr>
        <w:t>. Employees are encoura</w:t>
      </w:r>
      <w:r w:rsidRPr="00216A37">
        <w:rPr>
          <w:rFonts w:asciiTheme="minorHAnsi" w:hAnsiTheme="minorHAnsi" w:cstheme="minorHAnsi"/>
          <w:sz w:val="22"/>
        </w:rPr>
        <w:t>ged to openly di</w:t>
      </w:r>
      <w:r w:rsidR="002A5B64" w:rsidRPr="00216A37">
        <w:rPr>
          <w:rFonts w:asciiTheme="minorHAnsi" w:hAnsiTheme="minorHAnsi" w:cstheme="minorHAnsi"/>
          <w:sz w:val="22"/>
        </w:rPr>
        <w:t xml:space="preserve">scuss </w:t>
      </w:r>
      <w:r w:rsidR="0066466E" w:rsidRPr="00216A37">
        <w:rPr>
          <w:rFonts w:asciiTheme="minorHAnsi" w:hAnsiTheme="minorHAnsi" w:cstheme="minorHAnsi"/>
          <w:sz w:val="22"/>
        </w:rPr>
        <w:t>any problems so appropria</w:t>
      </w:r>
      <w:r w:rsidR="002A5B64" w:rsidRPr="00216A37">
        <w:rPr>
          <w:rFonts w:asciiTheme="minorHAnsi" w:hAnsiTheme="minorHAnsi" w:cstheme="minorHAnsi"/>
          <w:sz w:val="22"/>
        </w:rPr>
        <w:t xml:space="preserve">te action may be taken.  If Management </w:t>
      </w:r>
      <w:r w:rsidR="0066466E" w:rsidRPr="00216A37">
        <w:rPr>
          <w:rFonts w:asciiTheme="minorHAnsi" w:hAnsiTheme="minorHAnsi" w:cstheme="minorHAnsi"/>
          <w:sz w:val="22"/>
        </w:rPr>
        <w:t>cannot be</w:t>
      </w:r>
      <w:r w:rsidR="002A5B64" w:rsidRPr="00216A37">
        <w:rPr>
          <w:rFonts w:asciiTheme="minorHAnsi" w:hAnsiTheme="minorHAnsi" w:cstheme="minorHAnsi"/>
          <w:sz w:val="22"/>
        </w:rPr>
        <w:t xml:space="preserve"> of assistance, the President </w:t>
      </w:r>
      <w:r w:rsidR="0066466E" w:rsidRPr="00216A37">
        <w:rPr>
          <w:rFonts w:asciiTheme="minorHAnsi" w:hAnsiTheme="minorHAnsi" w:cstheme="minorHAnsi"/>
          <w:sz w:val="22"/>
        </w:rPr>
        <w:t xml:space="preserve">is available for consultation and guidance.  </w:t>
      </w:r>
      <w:r w:rsidR="00042DF3" w:rsidRPr="00216A37">
        <w:rPr>
          <w:rFonts w:asciiTheme="minorHAnsi" w:hAnsiTheme="minorHAnsi" w:cstheme="minorHAnsi"/>
          <w:sz w:val="22"/>
        </w:rPr>
        <w:t>Tributary Staffing</w:t>
      </w:r>
      <w:r w:rsidR="002A5B64" w:rsidRPr="00216A37">
        <w:rPr>
          <w:rFonts w:asciiTheme="minorHAnsi" w:hAnsiTheme="minorHAnsi" w:cstheme="minorHAnsi"/>
          <w:sz w:val="22"/>
        </w:rPr>
        <w:t xml:space="preserve"> i</w:t>
      </w:r>
      <w:r w:rsidR="0066466E" w:rsidRPr="00216A37">
        <w:rPr>
          <w:rFonts w:asciiTheme="minorHAnsi" w:hAnsiTheme="minorHAnsi" w:cstheme="minorHAnsi"/>
          <w:sz w:val="22"/>
        </w:rPr>
        <w:t>s interested in all of our employee</w:t>
      </w:r>
      <w:r w:rsidR="002A5B64" w:rsidRPr="00216A37">
        <w:rPr>
          <w:rFonts w:asciiTheme="minorHAnsi" w:hAnsiTheme="minorHAnsi" w:cstheme="minorHAnsi"/>
          <w:sz w:val="22"/>
        </w:rPr>
        <w:t xml:space="preserve">s' success and we </w:t>
      </w:r>
      <w:r w:rsidR="0066466E" w:rsidRPr="00216A37">
        <w:rPr>
          <w:rFonts w:asciiTheme="minorHAnsi" w:hAnsiTheme="minorHAnsi" w:cstheme="minorHAnsi"/>
          <w:sz w:val="22"/>
        </w:rPr>
        <w:t xml:space="preserve">welcome the opportunity to help whenever feasible. </w:t>
      </w:r>
    </w:p>
    <w:p w14:paraId="063D0F18" w14:textId="77777777" w:rsidR="00377549" w:rsidRPr="00216A37" w:rsidRDefault="0066466E">
      <w:pPr>
        <w:spacing w:after="4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F78BC1F" w14:textId="77777777" w:rsidR="00377549" w:rsidRPr="00216A37" w:rsidRDefault="00793212" w:rsidP="00786739">
      <w:pPr>
        <w:pStyle w:val="Heading2"/>
        <w:spacing w:after="36"/>
        <w:ind w:left="360" w:hanging="36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7</w:t>
      </w:r>
      <w:r w:rsidR="002C6D54" w:rsidRPr="00216A37">
        <w:rPr>
          <w:rFonts w:asciiTheme="minorHAnsi" w:hAnsiTheme="minorHAnsi" w:cstheme="minorHAnsi"/>
          <w:b/>
          <w:color w:val="2F5496" w:themeColor="accent1" w:themeShade="BF"/>
          <w:sz w:val="22"/>
        </w:rPr>
        <w:t xml:space="preserve">. </w:t>
      </w:r>
      <w:r w:rsidR="002C6D54" w:rsidRPr="00216A37">
        <w:rPr>
          <w:rFonts w:asciiTheme="minorHAnsi" w:hAnsiTheme="minorHAnsi" w:cstheme="minorHAnsi"/>
          <w:b/>
          <w:color w:val="2F5496" w:themeColor="accent1" w:themeShade="BF"/>
          <w:sz w:val="22"/>
        </w:rPr>
        <w:tab/>
        <w:t>E</w:t>
      </w:r>
      <w:r w:rsidR="0066466E" w:rsidRPr="00216A37">
        <w:rPr>
          <w:rFonts w:asciiTheme="minorHAnsi" w:hAnsiTheme="minorHAnsi" w:cstheme="minorHAnsi"/>
          <w:b/>
          <w:color w:val="2F5496" w:themeColor="accent1" w:themeShade="BF"/>
          <w:sz w:val="22"/>
        </w:rPr>
        <w:t xml:space="preserve">MAIL AND </w:t>
      </w:r>
      <w:r w:rsidR="00DF15B1" w:rsidRPr="00216A37">
        <w:rPr>
          <w:rFonts w:asciiTheme="minorHAnsi" w:hAnsiTheme="minorHAnsi" w:cstheme="minorHAnsi"/>
          <w:b/>
          <w:color w:val="2F5496" w:themeColor="accent1" w:themeShade="BF"/>
          <w:sz w:val="22"/>
        </w:rPr>
        <w:t>INTERNET</w:t>
      </w:r>
      <w:r w:rsidR="0066466E" w:rsidRPr="00216A37">
        <w:rPr>
          <w:rFonts w:asciiTheme="minorHAnsi" w:hAnsiTheme="minorHAnsi" w:cstheme="minorHAnsi"/>
          <w:b/>
          <w:color w:val="2F5496" w:themeColor="accent1" w:themeShade="BF"/>
          <w:sz w:val="22"/>
        </w:rPr>
        <w:t xml:space="preserve"> POLICY </w:t>
      </w:r>
    </w:p>
    <w:p w14:paraId="05D5D824" w14:textId="77777777" w:rsidR="00377549" w:rsidRPr="00216A37" w:rsidRDefault="0066466E">
      <w:pPr>
        <w:spacing w:after="32"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7D19FB0" w14:textId="77777777" w:rsidR="00377549" w:rsidRPr="00216A37" w:rsidRDefault="00AA3043">
      <w:pPr>
        <w:ind w:left="15" w:right="2"/>
        <w:rPr>
          <w:rFonts w:asciiTheme="minorHAnsi" w:hAnsiTheme="minorHAnsi" w:cstheme="minorHAnsi"/>
          <w:sz w:val="22"/>
        </w:rPr>
      </w:pPr>
      <w:r w:rsidRPr="00216A37">
        <w:rPr>
          <w:rFonts w:asciiTheme="minorHAnsi" w:hAnsiTheme="minorHAnsi" w:cstheme="minorHAnsi"/>
          <w:sz w:val="22"/>
        </w:rPr>
        <w:t xml:space="preserve">Temporary employees typically do not use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’s email or </w:t>
      </w:r>
      <w:r w:rsidR="00DF15B1" w:rsidRPr="00216A37">
        <w:rPr>
          <w:rFonts w:asciiTheme="minorHAnsi" w:hAnsiTheme="minorHAnsi" w:cstheme="minorHAnsi"/>
          <w:sz w:val="22"/>
        </w:rPr>
        <w:t>internet</w:t>
      </w:r>
      <w:r w:rsidR="002A5B64" w:rsidRPr="00216A37">
        <w:rPr>
          <w:rFonts w:asciiTheme="minorHAnsi" w:hAnsiTheme="minorHAnsi" w:cstheme="minorHAnsi"/>
          <w:sz w:val="22"/>
        </w:rPr>
        <w:t xml:space="preserve"> </w:t>
      </w:r>
      <w:r w:rsidRPr="00216A37">
        <w:rPr>
          <w:rFonts w:asciiTheme="minorHAnsi" w:hAnsiTheme="minorHAnsi" w:cstheme="minorHAnsi"/>
          <w:sz w:val="22"/>
        </w:rPr>
        <w:t xml:space="preserve">but this policy also applies to the use of Client systems as well.  </w:t>
      </w:r>
      <w:r w:rsidR="0066466E" w:rsidRPr="00216A37">
        <w:rPr>
          <w:rFonts w:asciiTheme="minorHAnsi" w:hAnsiTheme="minorHAnsi" w:cstheme="minorHAnsi"/>
          <w:sz w:val="22"/>
        </w:rPr>
        <w:t>Any questions about this policy sh</w:t>
      </w:r>
      <w:r w:rsidRPr="00216A37">
        <w:rPr>
          <w:rFonts w:asciiTheme="minorHAnsi" w:hAnsiTheme="minorHAnsi" w:cstheme="minorHAnsi"/>
          <w:sz w:val="22"/>
        </w:rPr>
        <w:t>ould be addressed to Tributary Management</w:t>
      </w:r>
      <w:r w:rsidR="0066466E" w:rsidRPr="00216A37">
        <w:rPr>
          <w:rFonts w:asciiTheme="minorHAnsi" w:hAnsiTheme="minorHAnsi" w:cstheme="minorHAnsi"/>
          <w:sz w:val="22"/>
        </w:rPr>
        <w:t xml:space="preserve">. </w:t>
      </w:r>
    </w:p>
    <w:p w14:paraId="3FE80F22" w14:textId="77777777" w:rsidR="00377549" w:rsidRPr="00216A37" w:rsidRDefault="0066466E">
      <w:pPr>
        <w:spacing w:after="29"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4997048" w14:textId="77777777" w:rsidR="00377549" w:rsidRPr="00216A37" w:rsidRDefault="0066466E" w:rsidP="00AA3043">
      <w:pPr>
        <w:ind w:left="15" w:right="2"/>
        <w:rPr>
          <w:rFonts w:asciiTheme="minorHAnsi" w:hAnsiTheme="minorHAnsi" w:cstheme="minorHAnsi"/>
          <w:sz w:val="22"/>
        </w:rPr>
      </w:pPr>
      <w:r w:rsidRPr="00216A37">
        <w:rPr>
          <w:rFonts w:asciiTheme="minorHAnsi" w:hAnsiTheme="minorHAnsi" w:cstheme="minorHAnsi"/>
          <w:sz w:val="22"/>
        </w:rPr>
        <w:t xml:space="preserve">Employees have no right of personal privacy in any matter stored in, created, received, or sent over the </w:t>
      </w:r>
      <w:r w:rsidR="00AA3043" w:rsidRPr="00216A37">
        <w:rPr>
          <w:rFonts w:asciiTheme="minorHAnsi" w:hAnsiTheme="minorHAnsi" w:cstheme="minorHAnsi"/>
          <w:sz w:val="22"/>
        </w:rPr>
        <w:t>mail system and/or network. The owner of the e</w:t>
      </w:r>
      <w:r w:rsidRPr="00216A37">
        <w:rPr>
          <w:rFonts w:asciiTheme="minorHAnsi" w:hAnsiTheme="minorHAnsi" w:cstheme="minorHAnsi"/>
          <w:sz w:val="22"/>
        </w:rPr>
        <w:t>mail system, reserves and may exercise the right to monitor, access, retrieve, and delete any matter stored in, create</w:t>
      </w:r>
      <w:r w:rsidR="00AA3043" w:rsidRPr="00216A37">
        <w:rPr>
          <w:rFonts w:asciiTheme="minorHAnsi" w:hAnsiTheme="minorHAnsi" w:cstheme="minorHAnsi"/>
          <w:sz w:val="22"/>
        </w:rPr>
        <w:t>d, received, or sent over the e</w:t>
      </w:r>
      <w:r w:rsidRPr="00216A37">
        <w:rPr>
          <w:rFonts w:asciiTheme="minorHAnsi" w:hAnsiTheme="minorHAnsi" w:cstheme="minorHAnsi"/>
          <w:sz w:val="22"/>
        </w:rPr>
        <w:t xml:space="preserve">mail system, for any reason and without the permission of any employee. </w:t>
      </w:r>
    </w:p>
    <w:p w14:paraId="4D754755" w14:textId="77777777" w:rsidR="00377549" w:rsidRPr="00216A37" w:rsidRDefault="0066466E">
      <w:pPr>
        <w:spacing w:after="29"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73E652B"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Employees should </w:t>
      </w:r>
      <w:r w:rsidR="00AA3043" w:rsidRPr="00216A37">
        <w:rPr>
          <w:rFonts w:asciiTheme="minorHAnsi" w:hAnsiTheme="minorHAnsi" w:cstheme="minorHAnsi"/>
          <w:sz w:val="22"/>
        </w:rPr>
        <w:t>be aware that deletion of any e</w:t>
      </w:r>
      <w:r w:rsidRPr="00216A37">
        <w:rPr>
          <w:rFonts w:asciiTheme="minorHAnsi" w:hAnsiTheme="minorHAnsi" w:cstheme="minorHAnsi"/>
          <w:sz w:val="22"/>
        </w:rPr>
        <w:t>mail messages or files will not truly eliminate the m</w:t>
      </w:r>
      <w:r w:rsidR="00AA3043" w:rsidRPr="00216A37">
        <w:rPr>
          <w:rFonts w:asciiTheme="minorHAnsi" w:hAnsiTheme="minorHAnsi" w:cstheme="minorHAnsi"/>
          <w:sz w:val="22"/>
        </w:rPr>
        <w:t>essages from the system.  All e</w:t>
      </w:r>
      <w:r w:rsidRPr="00216A37">
        <w:rPr>
          <w:rFonts w:asciiTheme="minorHAnsi" w:hAnsiTheme="minorHAnsi" w:cstheme="minorHAnsi"/>
          <w:sz w:val="22"/>
        </w:rPr>
        <w:t>mail messages are stored on a central back-up system in the norm</w:t>
      </w:r>
      <w:r w:rsidR="00AA3043" w:rsidRPr="00216A37">
        <w:rPr>
          <w:rFonts w:asciiTheme="minorHAnsi" w:hAnsiTheme="minorHAnsi" w:cstheme="minorHAnsi"/>
          <w:sz w:val="22"/>
        </w:rPr>
        <w:t>al course of data management.</w:t>
      </w:r>
    </w:p>
    <w:p w14:paraId="1FBBDB92" w14:textId="77777777" w:rsidR="00377549" w:rsidRPr="00216A37" w:rsidRDefault="0066466E">
      <w:pPr>
        <w:spacing w:after="32" w:line="259" w:lineRule="auto"/>
        <w:ind w:left="0" w:firstLine="0"/>
        <w:jc w:val="left"/>
        <w:rPr>
          <w:rFonts w:asciiTheme="minorHAnsi" w:hAnsiTheme="minorHAnsi" w:cstheme="minorHAnsi"/>
          <w:sz w:val="22"/>
        </w:rPr>
      </w:pPr>
      <w:r w:rsidRPr="00216A37">
        <w:rPr>
          <w:rFonts w:asciiTheme="minorHAnsi" w:hAnsiTheme="minorHAnsi" w:cstheme="minorHAnsi"/>
          <w:sz w:val="22"/>
        </w:rPr>
        <w:lastRenderedPageBreak/>
        <w:t xml:space="preserve"> </w:t>
      </w:r>
    </w:p>
    <w:p w14:paraId="04E32551" w14:textId="77777777" w:rsidR="00377549" w:rsidRPr="00216A37" w:rsidRDefault="00042DF3">
      <w:pPr>
        <w:ind w:left="15" w:right="2"/>
        <w:rPr>
          <w:rFonts w:asciiTheme="minorHAnsi" w:hAnsiTheme="minorHAnsi" w:cstheme="minorHAnsi"/>
          <w:sz w:val="22"/>
        </w:rPr>
      </w:pPr>
      <w:r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's policies against sexual or other </w:t>
      </w:r>
      <w:r w:rsidR="00AA3043" w:rsidRPr="00216A37">
        <w:rPr>
          <w:rFonts w:asciiTheme="minorHAnsi" w:hAnsiTheme="minorHAnsi" w:cstheme="minorHAnsi"/>
          <w:sz w:val="22"/>
        </w:rPr>
        <w:t>harassment apply fully to the e</w:t>
      </w:r>
      <w:r w:rsidR="0066466E" w:rsidRPr="00216A37">
        <w:rPr>
          <w:rFonts w:asciiTheme="minorHAnsi" w:hAnsiTheme="minorHAnsi" w:cstheme="minorHAnsi"/>
          <w:sz w:val="22"/>
        </w:rPr>
        <w:t xml:space="preserve">mail system, and any violation of those policies is grounds for discipline up to and including </w:t>
      </w:r>
      <w:r w:rsidR="00AA3043" w:rsidRPr="00216A37">
        <w:rPr>
          <w:rFonts w:asciiTheme="minorHAnsi" w:hAnsiTheme="minorHAnsi" w:cstheme="minorHAnsi"/>
          <w:sz w:val="22"/>
        </w:rPr>
        <w:t>termination.  Therefore, no e</w:t>
      </w:r>
      <w:r w:rsidR="0066466E" w:rsidRPr="00216A37">
        <w:rPr>
          <w:rFonts w:asciiTheme="minorHAnsi" w:hAnsiTheme="minorHAnsi" w:cstheme="minorHAnsi"/>
          <w:sz w:val="22"/>
        </w:rPr>
        <w:t>mail messages should be created, sent, or received if they contain intimidating, hostile, o</w:t>
      </w:r>
      <w:r w:rsidR="00AA3043" w:rsidRPr="00216A37">
        <w:rPr>
          <w:rFonts w:asciiTheme="minorHAnsi" w:hAnsiTheme="minorHAnsi" w:cstheme="minorHAnsi"/>
          <w:sz w:val="22"/>
        </w:rPr>
        <w:t>r offensive material that is protected by law.</w:t>
      </w:r>
    </w:p>
    <w:p w14:paraId="191B4D86"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779D0E4" w14:textId="77777777" w:rsidR="00377549" w:rsidRPr="00216A37" w:rsidRDefault="00AA3043">
      <w:pPr>
        <w:ind w:left="15" w:right="2"/>
        <w:rPr>
          <w:rFonts w:asciiTheme="minorHAnsi" w:hAnsiTheme="minorHAnsi" w:cstheme="minorHAnsi"/>
          <w:sz w:val="22"/>
        </w:rPr>
      </w:pPr>
      <w:r w:rsidRPr="00216A37">
        <w:rPr>
          <w:rFonts w:asciiTheme="minorHAnsi" w:hAnsiTheme="minorHAnsi" w:cstheme="minorHAnsi"/>
          <w:sz w:val="22"/>
        </w:rPr>
        <w:t>The e</w:t>
      </w:r>
      <w:r w:rsidR="0066466E" w:rsidRPr="00216A37">
        <w:rPr>
          <w:rFonts w:asciiTheme="minorHAnsi" w:hAnsiTheme="minorHAnsi" w:cstheme="minorHAnsi"/>
          <w:sz w:val="22"/>
        </w:rPr>
        <w:t xml:space="preserve">mail system may not be used to solicit for religious or political causes, commercial enterprises, outside organizations, or other non-job related solicitations. </w:t>
      </w:r>
    </w:p>
    <w:p w14:paraId="274F920C"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2A29A52" w14:textId="77777777" w:rsidR="00377549" w:rsidRPr="00216A37" w:rsidRDefault="00AA3043">
      <w:pPr>
        <w:ind w:left="15" w:right="2"/>
        <w:rPr>
          <w:rFonts w:asciiTheme="minorHAnsi" w:hAnsiTheme="minorHAnsi" w:cstheme="minorHAnsi"/>
          <w:sz w:val="22"/>
        </w:rPr>
      </w:pPr>
      <w:r w:rsidRPr="00216A37">
        <w:rPr>
          <w:rFonts w:asciiTheme="minorHAnsi" w:hAnsiTheme="minorHAnsi" w:cstheme="minorHAnsi"/>
          <w:sz w:val="22"/>
        </w:rPr>
        <w:t>The e</w:t>
      </w:r>
      <w:r w:rsidR="0066466E" w:rsidRPr="00216A37">
        <w:rPr>
          <w:rFonts w:asciiTheme="minorHAnsi" w:hAnsiTheme="minorHAnsi" w:cstheme="minorHAnsi"/>
          <w:sz w:val="22"/>
        </w:rPr>
        <w:t xml:space="preserve">mail system shall not be used to send (upload) or receive (download) copyrighted materials, trade secrets, proprietary financial information, or similar materials without prior authorization from </w:t>
      </w:r>
      <w:r w:rsidRPr="00216A37">
        <w:rPr>
          <w:rFonts w:asciiTheme="minorHAnsi" w:hAnsiTheme="minorHAnsi" w:cstheme="minorHAnsi"/>
          <w:sz w:val="22"/>
        </w:rPr>
        <w:t>Tributary M</w:t>
      </w:r>
      <w:r w:rsidR="0066466E" w:rsidRPr="00216A37">
        <w:rPr>
          <w:rFonts w:asciiTheme="minorHAnsi" w:hAnsiTheme="minorHAnsi" w:cstheme="minorHAnsi"/>
          <w:sz w:val="22"/>
        </w:rPr>
        <w:t>anagement</w:t>
      </w:r>
      <w:r w:rsidRPr="00216A37">
        <w:rPr>
          <w:rFonts w:asciiTheme="minorHAnsi" w:hAnsiTheme="minorHAnsi" w:cstheme="minorHAnsi"/>
          <w:sz w:val="22"/>
        </w:rPr>
        <w:t xml:space="preserve"> or your respective Client Representative. </w:t>
      </w:r>
      <w:r w:rsidR="0066466E" w:rsidRPr="00216A37">
        <w:rPr>
          <w:rFonts w:asciiTheme="minorHAnsi" w:hAnsiTheme="minorHAnsi" w:cstheme="minorHAnsi"/>
          <w:sz w:val="22"/>
        </w:rPr>
        <w:t xml:space="preserve">Employees, if uncertain about whether </w:t>
      </w:r>
      <w:r w:rsidRPr="00216A37">
        <w:rPr>
          <w:rFonts w:asciiTheme="minorHAnsi" w:hAnsiTheme="minorHAnsi" w:cstheme="minorHAnsi"/>
          <w:sz w:val="22"/>
        </w:rPr>
        <w:t>specific</w:t>
      </w:r>
      <w:r w:rsidR="0066466E" w:rsidRPr="00216A37">
        <w:rPr>
          <w:rFonts w:asciiTheme="minorHAnsi" w:hAnsiTheme="minorHAnsi" w:cstheme="minorHAnsi"/>
          <w:sz w:val="22"/>
        </w:rPr>
        <w:t xml:space="preserve"> information is copyrighted, proprietary, or otherwise inappropriate for transfer, should resolve all doubts in favor of not transferring t</w:t>
      </w:r>
      <w:r w:rsidRPr="00216A37">
        <w:rPr>
          <w:rFonts w:asciiTheme="minorHAnsi" w:hAnsiTheme="minorHAnsi" w:cstheme="minorHAnsi"/>
          <w:sz w:val="22"/>
        </w:rPr>
        <w:t>he information and consult Tributary Management or their Client Representative</w:t>
      </w:r>
      <w:r w:rsidR="0066466E" w:rsidRPr="00216A37">
        <w:rPr>
          <w:rFonts w:asciiTheme="minorHAnsi" w:hAnsiTheme="minorHAnsi" w:cstheme="minorHAnsi"/>
          <w:sz w:val="22"/>
        </w:rPr>
        <w:t xml:space="preserve">. </w:t>
      </w:r>
    </w:p>
    <w:p w14:paraId="23070BF7" w14:textId="77777777" w:rsidR="00377549" w:rsidRPr="00216A37" w:rsidRDefault="0066466E">
      <w:pPr>
        <w:spacing w:after="15"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062C3D7" w14:textId="77777777" w:rsidR="00377549" w:rsidRPr="00216A37" w:rsidRDefault="00AA3043" w:rsidP="00AA3043">
      <w:pPr>
        <w:ind w:left="5" w:right="2" w:firstLine="0"/>
        <w:rPr>
          <w:rFonts w:asciiTheme="minorHAnsi" w:hAnsiTheme="minorHAnsi" w:cstheme="minorHAnsi"/>
          <w:sz w:val="22"/>
        </w:rPr>
      </w:pPr>
      <w:r w:rsidRPr="00216A37">
        <w:rPr>
          <w:rFonts w:asciiTheme="minorHAnsi" w:hAnsiTheme="minorHAnsi" w:cstheme="minorHAnsi"/>
          <w:sz w:val="22"/>
        </w:rPr>
        <w:t>A</w:t>
      </w:r>
      <w:r w:rsidR="0066466E" w:rsidRPr="00216A37">
        <w:rPr>
          <w:rFonts w:asciiTheme="minorHAnsi" w:hAnsiTheme="minorHAnsi" w:cstheme="minorHAnsi"/>
          <w:sz w:val="22"/>
        </w:rPr>
        <w:t xml:space="preserve">pproval is required before anyone can post </w:t>
      </w:r>
      <w:r w:rsidRPr="00216A37">
        <w:rPr>
          <w:rFonts w:asciiTheme="minorHAnsi" w:hAnsiTheme="minorHAnsi" w:cstheme="minorHAnsi"/>
          <w:sz w:val="22"/>
        </w:rPr>
        <w:t>information on Tributary or Client</w:t>
      </w:r>
      <w:r w:rsidR="0066466E" w:rsidRPr="00216A37">
        <w:rPr>
          <w:rFonts w:asciiTheme="minorHAnsi" w:hAnsiTheme="minorHAnsi" w:cstheme="minorHAnsi"/>
          <w:sz w:val="22"/>
        </w:rPr>
        <w:t xml:space="preserve"> systems</w:t>
      </w:r>
      <w:r w:rsidRPr="00216A37">
        <w:rPr>
          <w:rFonts w:asciiTheme="minorHAnsi" w:hAnsiTheme="minorHAnsi" w:cstheme="minorHAnsi"/>
          <w:sz w:val="22"/>
        </w:rPr>
        <w:t xml:space="preserve"> or networks. </w:t>
      </w:r>
      <w:r w:rsidR="0066466E" w:rsidRPr="00216A37">
        <w:rPr>
          <w:rFonts w:asciiTheme="minorHAnsi" w:hAnsiTheme="minorHAnsi" w:cstheme="minorHAnsi"/>
          <w:sz w:val="22"/>
        </w:rPr>
        <w:t xml:space="preserve">Any approved material that is posted should obtain all proper copyright and trademark notices.   </w:t>
      </w:r>
    </w:p>
    <w:p w14:paraId="48000963"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4750596"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Users should routinely delete outd</w:t>
      </w:r>
      <w:r w:rsidR="00AA3043" w:rsidRPr="00216A37">
        <w:rPr>
          <w:rFonts w:asciiTheme="minorHAnsi" w:hAnsiTheme="minorHAnsi" w:cstheme="minorHAnsi"/>
          <w:sz w:val="22"/>
        </w:rPr>
        <w:t>ated or otherwise unnecessary e</w:t>
      </w:r>
      <w:r w:rsidRPr="00216A37">
        <w:rPr>
          <w:rFonts w:asciiTheme="minorHAnsi" w:hAnsiTheme="minorHAnsi" w:cstheme="minorHAnsi"/>
          <w:sz w:val="22"/>
        </w:rPr>
        <w:t xml:space="preserve">mails and computer files.  These deletions will help keep the system running smoothly and effectively, as well as minimize maintenance costs. </w:t>
      </w:r>
    </w:p>
    <w:p w14:paraId="5864378A"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7B38021"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Employees are reminded to be courteous to other us</w:t>
      </w:r>
      <w:r w:rsidR="00AA3043" w:rsidRPr="00216A37">
        <w:rPr>
          <w:rFonts w:asciiTheme="minorHAnsi" w:hAnsiTheme="minorHAnsi" w:cstheme="minorHAnsi"/>
          <w:sz w:val="22"/>
        </w:rPr>
        <w:t xml:space="preserve">ers of the system and always </w:t>
      </w:r>
      <w:r w:rsidRPr="00216A37">
        <w:rPr>
          <w:rFonts w:asciiTheme="minorHAnsi" w:hAnsiTheme="minorHAnsi" w:cstheme="minorHAnsi"/>
          <w:sz w:val="22"/>
        </w:rPr>
        <w:t>conduct themselv</w:t>
      </w:r>
      <w:r w:rsidR="00AA3043" w:rsidRPr="00216A37">
        <w:rPr>
          <w:rFonts w:asciiTheme="minorHAnsi" w:hAnsiTheme="minorHAnsi" w:cstheme="minorHAnsi"/>
          <w:sz w:val="22"/>
        </w:rPr>
        <w:t>es in a professional manner.  E</w:t>
      </w:r>
      <w:r w:rsidRPr="00216A37">
        <w:rPr>
          <w:rFonts w:asciiTheme="minorHAnsi" w:hAnsiTheme="minorHAnsi" w:cstheme="minorHAnsi"/>
          <w:sz w:val="22"/>
        </w:rPr>
        <w:t>mails are sometimes misdirected or forwarded and may be viewed by persons other than the intended r</w:t>
      </w:r>
      <w:r w:rsidR="00DF15B1" w:rsidRPr="00216A37">
        <w:rPr>
          <w:rFonts w:asciiTheme="minorHAnsi" w:hAnsiTheme="minorHAnsi" w:cstheme="minorHAnsi"/>
          <w:sz w:val="22"/>
        </w:rPr>
        <w:t>ecipient.  Users should write e</w:t>
      </w:r>
      <w:r w:rsidRPr="00216A37">
        <w:rPr>
          <w:rFonts w:asciiTheme="minorHAnsi" w:hAnsiTheme="minorHAnsi" w:cstheme="minorHAnsi"/>
          <w:sz w:val="22"/>
        </w:rPr>
        <w:t xml:space="preserve">mail communications with no less care, judgment and responsibility than they would use for letters or internal memoranda.  </w:t>
      </w:r>
    </w:p>
    <w:p w14:paraId="5C47210B"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FCB7F89" w14:textId="77777777" w:rsidR="00377549" w:rsidRPr="00216A37" w:rsidRDefault="00DF15B1">
      <w:pPr>
        <w:ind w:left="15" w:right="2"/>
        <w:rPr>
          <w:rFonts w:asciiTheme="minorHAnsi" w:hAnsiTheme="minorHAnsi" w:cstheme="minorHAnsi"/>
          <w:sz w:val="22"/>
        </w:rPr>
      </w:pPr>
      <w:r w:rsidRPr="00216A37">
        <w:rPr>
          <w:rFonts w:asciiTheme="minorHAnsi" w:hAnsiTheme="minorHAnsi" w:cstheme="minorHAnsi"/>
          <w:sz w:val="22"/>
        </w:rPr>
        <w:t>Because e</w:t>
      </w:r>
      <w:r w:rsidR="0066466E" w:rsidRPr="00216A37">
        <w:rPr>
          <w:rFonts w:asciiTheme="minorHAnsi" w:hAnsiTheme="minorHAnsi" w:cstheme="minorHAnsi"/>
          <w:sz w:val="22"/>
        </w:rPr>
        <w:t xml:space="preserve">mail records and computer files may be subject to discovery in litigation, </w:t>
      </w:r>
      <w:r w:rsidR="00042DF3" w:rsidRPr="00216A37">
        <w:rPr>
          <w:rFonts w:asciiTheme="minorHAnsi" w:hAnsiTheme="minorHAnsi" w:cstheme="minorHAnsi"/>
          <w:sz w:val="22"/>
        </w:rPr>
        <w:t>Tributary Staffing</w:t>
      </w:r>
      <w:r w:rsidR="0066466E" w:rsidRPr="00216A37">
        <w:rPr>
          <w:rFonts w:asciiTheme="minorHAnsi" w:hAnsiTheme="minorHAnsi" w:cstheme="minorHAnsi"/>
          <w:sz w:val="22"/>
        </w:rPr>
        <w:t xml:space="preserve"> employees are expected </w:t>
      </w:r>
      <w:r w:rsidRPr="00216A37">
        <w:rPr>
          <w:rFonts w:asciiTheme="minorHAnsi" w:hAnsiTheme="minorHAnsi" w:cstheme="minorHAnsi"/>
          <w:sz w:val="22"/>
        </w:rPr>
        <w:t>to avoid making statements in e</w:t>
      </w:r>
      <w:r w:rsidR="0066466E" w:rsidRPr="00216A37">
        <w:rPr>
          <w:rFonts w:asciiTheme="minorHAnsi" w:hAnsiTheme="minorHAnsi" w:cstheme="minorHAnsi"/>
          <w:sz w:val="22"/>
        </w:rPr>
        <w:t xml:space="preserve">mail or computer files that would not reflect favorably on the employee or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if disclosed in </w:t>
      </w:r>
      <w:r w:rsidR="0066466E" w:rsidRPr="00216A37">
        <w:rPr>
          <w:rFonts w:asciiTheme="minorHAnsi" w:hAnsiTheme="minorHAnsi" w:cstheme="minorHAnsi"/>
          <w:sz w:val="22"/>
        </w:rPr>
        <w:t xml:space="preserve">litigation or otherwise. </w:t>
      </w:r>
    </w:p>
    <w:p w14:paraId="2CE86AC3" w14:textId="77777777" w:rsidR="00377549" w:rsidRPr="00216A37" w:rsidRDefault="0066466E">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B5472F5" w14:textId="77777777" w:rsidR="00377549" w:rsidRPr="00216A37" w:rsidRDefault="0066466E" w:rsidP="00DF15B1">
      <w:pPr>
        <w:ind w:left="15" w:right="2"/>
        <w:rPr>
          <w:rFonts w:asciiTheme="minorHAnsi" w:hAnsiTheme="minorHAnsi" w:cstheme="minorHAnsi"/>
          <w:sz w:val="22"/>
        </w:rPr>
      </w:pPr>
      <w:r w:rsidRPr="00216A37">
        <w:rPr>
          <w:rFonts w:asciiTheme="minorHAnsi" w:hAnsiTheme="minorHAnsi" w:cstheme="minorHAnsi"/>
          <w:sz w:val="22"/>
        </w:rPr>
        <w:t xml:space="preserve">Violations of </w:t>
      </w:r>
      <w:r w:rsidR="00DF15B1" w:rsidRPr="00216A37">
        <w:rPr>
          <w:rFonts w:asciiTheme="minorHAnsi" w:hAnsiTheme="minorHAnsi" w:cstheme="minorHAnsi"/>
          <w:sz w:val="22"/>
        </w:rPr>
        <w:t xml:space="preserve">this </w:t>
      </w:r>
      <w:r w:rsidRPr="00216A37">
        <w:rPr>
          <w:rFonts w:asciiTheme="minorHAnsi" w:hAnsiTheme="minorHAnsi" w:cstheme="minorHAnsi"/>
          <w:sz w:val="22"/>
        </w:rPr>
        <w:t xml:space="preserve">policy may result in disciplinary action up to and including </w:t>
      </w:r>
      <w:r w:rsidR="00DF15B1" w:rsidRPr="00216A37">
        <w:rPr>
          <w:rFonts w:asciiTheme="minorHAnsi" w:hAnsiTheme="minorHAnsi" w:cstheme="minorHAnsi"/>
          <w:sz w:val="22"/>
        </w:rPr>
        <w:t xml:space="preserve">termination.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reserves the right to modify this policy at any time, with or without notice. </w:t>
      </w:r>
    </w:p>
    <w:p w14:paraId="21CB2315" w14:textId="77777777" w:rsidR="00377549" w:rsidRPr="00216A37" w:rsidRDefault="00377549">
      <w:pPr>
        <w:spacing w:after="17" w:line="259" w:lineRule="auto"/>
        <w:ind w:left="0" w:firstLine="0"/>
        <w:jc w:val="left"/>
        <w:rPr>
          <w:rFonts w:asciiTheme="minorHAnsi" w:hAnsiTheme="minorHAnsi" w:cstheme="minorHAnsi"/>
          <w:sz w:val="22"/>
        </w:rPr>
      </w:pPr>
    </w:p>
    <w:p w14:paraId="090D9CB2"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Certain employees may </w:t>
      </w:r>
      <w:r w:rsidR="00DF15B1" w:rsidRPr="00216A37">
        <w:rPr>
          <w:rFonts w:asciiTheme="minorHAnsi" w:hAnsiTheme="minorHAnsi" w:cstheme="minorHAnsi"/>
          <w:sz w:val="22"/>
        </w:rPr>
        <w:t>be provided with access to the internet</w:t>
      </w:r>
      <w:r w:rsidRPr="00216A37">
        <w:rPr>
          <w:rFonts w:asciiTheme="minorHAnsi" w:hAnsiTheme="minorHAnsi" w:cstheme="minorHAnsi"/>
          <w:sz w:val="22"/>
        </w:rPr>
        <w:t xml:space="preserve"> to assist them in perfor</w:t>
      </w:r>
      <w:r w:rsidR="00DF15B1" w:rsidRPr="00216A37">
        <w:rPr>
          <w:rFonts w:asciiTheme="minorHAnsi" w:hAnsiTheme="minorHAnsi" w:cstheme="minorHAnsi"/>
          <w:sz w:val="22"/>
        </w:rPr>
        <w:t>ming their jobs.  The internet</w:t>
      </w:r>
      <w:r w:rsidRPr="00216A37">
        <w:rPr>
          <w:rFonts w:asciiTheme="minorHAnsi" w:hAnsiTheme="minorHAnsi" w:cstheme="minorHAnsi"/>
          <w:sz w:val="22"/>
        </w:rPr>
        <w:t xml:space="preserve"> can be a valuable source of informatio</w:t>
      </w:r>
      <w:r w:rsidR="00DF15B1" w:rsidRPr="00216A37">
        <w:rPr>
          <w:rFonts w:asciiTheme="minorHAnsi" w:hAnsiTheme="minorHAnsi" w:cstheme="minorHAnsi"/>
          <w:sz w:val="22"/>
        </w:rPr>
        <w:t>n and research.  In addition, e</w:t>
      </w:r>
      <w:r w:rsidRPr="00216A37">
        <w:rPr>
          <w:rFonts w:asciiTheme="minorHAnsi" w:hAnsiTheme="minorHAnsi" w:cstheme="minorHAnsi"/>
          <w:sz w:val="22"/>
        </w:rPr>
        <w:t>mail can provide excellent means of communic</w:t>
      </w:r>
      <w:r w:rsidR="00DF15B1" w:rsidRPr="00216A37">
        <w:rPr>
          <w:rFonts w:asciiTheme="minorHAnsi" w:hAnsiTheme="minorHAnsi" w:cstheme="minorHAnsi"/>
          <w:sz w:val="22"/>
        </w:rPr>
        <w:t xml:space="preserve">ating with other employees, </w:t>
      </w:r>
      <w:r w:rsidRPr="00216A37">
        <w:rPr>
          <w:rFonts w:asciiTheme="minorHAnsi" w:hAnsiTheme="minorHAnsi" w:cstheme="minorHAnsi"/>
          <w:sz w:val="22"/>
        </w:rPr>
        <w:t>clients, outside vendors, an</w:t>
      </w:r>
      <w:r w:rsidR="00DF15B1" w:rsidRPr="00216A37">
        <w:rPr>
          <w:rFonts w:asciiTheme="minorHAnsi" w:hAnsiTheme="minorHAnsi" w:cstheme="minorHAnsi"/>
          <w:sz w:val="22"/>
        </w:rPr>
        <w:t>d other businesses. Use of the internet</w:t>
      </w:r>
      <w:r w:rsidRPr="00216A37">
        <w:rPr>
          <w:rFonts w:asciiTheme="minorHAnsi" w:hAnsiTheme="minorHAnsi" w:cstheme="minorHAnsi"/>
          <w:sz w:val="22"/>
        </w:rPr>
        <w:t xml:space="preserve">, however, must be tempered with common sense and good judgment. </w:t>
      </w:r>
    </w:p>
    <w:p w14:paraId="6A4117C0" w14:textId="77777777" w:rsidR="00DF15B1" w:rsidRPr="00216A37" w:rsidRDefault="00DF15B1">
      <w:pPr>
        <w:ind w:left="15" w:right="2"/>
        <w:rPr>
          <w:rFonts w:asciiTheme="minorHAnsi" w:hAnsiTheme="minorHAnsi" w:cstheme="minorHAnsi"/>
          <w:sz w:val="22"/>
        </w:rPr>
      </w:pPr>
    </w:p>
    <w:p w14:paraId="5E391EB4"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If you abuse your right to use the </w:t>
      </w:r>
      <w:r w:rsidR="00DF15B1" w:rsidRPr="00216A37">
        <w:rPr>
          <w:rFonts w:asciiTheme="minorHAnsi" w:hAnsiTheme="minorHAnsi" w:cstheme="minorHAnsi"/>
          <w:sz w:val="22"/>
        </w:rPr>
        <w:t>Internet</w:t>
      </w:r>
      <w:r w:rsidRPr="00216A37">
        <w:rPr>
          <w:rFonts w:asciiTheme="minorHAnsi" w:hAnsiTheme="minorHAnsi" w:cstheme="minorHAnsi"/>
          <w:sz w:val="22"/>
        </w:rPr>
        <w:t xml:space="preserve">, it will be taken away from you.  In addition, you may be subject to disciplinary action, including possible termination, and civil and criminal liability. </w:t>
      </w:r>
    </w:p>
    <w:p w14:paraId="505BC631" w14:textId="77777777" w:rsidR="00377549" w:rsidRPr="00216A37" w:rsidRDefault="0066466E" w:rsidP="00DF15B1">
      <w:pPr>
        <w:spacing w:after="17"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BCF27BB"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 xml:space="preserve">Disclaimer of Liability For Use of </w:t>
      </w:r>
      <w:r w:rsidR="00DF15B1" w:rsidRPr="00216A37">
        <w:rPr>
          <w:rFonts w:asciiTheme="minorHAnsi" w:hAnsiTheme="minorHAnsi" w:cstheme="minorHAnsi"/>
          <w:sz w:val="22"/>
        </w:rPr>
        <w:t>Internet</w:t>
      </w:r>
      <w:r w:rsidRPr="00216A37">
        <w:rPr>
          <w:rFonts w:asciiTheme="minorHAnsi" w:hAnsiTheme="minorHAnsi" w:cstheme="minorHAnsi"/>
          <w:sz w:val="22"/>
          <w:u w:val="none"/>
        </w:rPr>
        <w:t xml:space="preserve"> </w:t>
      </w:r>
    </w:p>
    <w:p w14:paraId="05341A49" w14:textId="77777777" w:rsidR="00377549" w:rsidRPr="00216A37" w:rsidRDefault="00042DF3">
      <w:pPr>
        <w:ind w:left="15" w:right="2"/>
        <w:rPr>
          <w:rFonts w:asciiTheme="minorHAnsi" w:hAnsiTheme="minorHAnsi" w:cstheme="minorHAnsi"/>
          <w:sz w:val="22"/>
        </w:rPr>
      </w:pPr>
      <w:r w:rsidRPr="00216A37">
        <w:rPr>
          <w:rFonts w:asciiTheme="minorHAnsi" w:hAnsiTheme="minorHAnsi" w:cstheme="minorHAnsi"/>
          <w:sz w:val="22"/>
        </w:rPr>
        <w:t>Tributary Staffing</w:t>
      </w:r>
      <w:r w:rsidR="00DF15B1" w:rsidRPr="00216A37">
        <w:rPr>
          <w:rFonts w:asciiTheme="minorHAnsi" w:hAnsiTheme="minorHAnsi" w:cstheme="minorHAnsi"/>
          <w:sz w:val="22"/>
        </w:rPr>
        <w:t xml:space="preserve"> </w:t>
      </w:r>
      <w:r w:rsidR="0066466E" w:rsidRPr="00216A37">
        <w:rPr>
          <w:rFonts w:asciiTheme="minorHAnsi" w:hAnsiTheme="minorHAnsi" w:cstheme="minorHAnsi"/>
          <w:sz w:val="22"/>
        </w:rPr>
        <w:t xml:space="preserve">is not responsible for material viewed or downloaded by users from the </w:t>
      </w:r>
      <w:r w:rsidR="00DF15B1" w:rsidRPr="00216A37">
        <w:rPr>
          <w:rFonts w:asciiTheme="minorHAnsi" w:hAnsiTheme="minorHAnsi" w:cstheme="minorHAnsi"/>
          <w:sz w:val="22"/>
        </w:rPr>
        <w:t>internet</w:t>
      </w:r>
      <w:r w:rsidR="0066466E" w:rsidRPr="00216A37">
        <w:rPr>
          <w:rFonts w:asciiTheme="minorHAnsi" w:hAnsiTheme="minorHAnsi" w:cstheme="minorHAnsi"/>
          <w:sz w:val="22"/>
        </w:rPr>
        <w:t xml:space="preserve">. The </w:t>
      </w:r>
    </w:p>
    <w:p w14:paraId="3AE124FB" w14:textId="77777777" w:rsidR="00377549" w:rsidRPr="00216A37" w:rsidRDefault="0047233D">
      <w:pPr>
        <w:spacing w:after="26"/>
        <w:ind w:left="15" w:right="2"/>
        <w:rPr>
          <w:rFonts w:asciiTheme="minorHAnsi" w:hAnsiTheme="minorHAnsi" w:cstheme="minorHAnsi"/>
          <w:sz w:val="22"/>
        </w:rPr>
      </w:pPr>
      <w:r w:rsidRPr="00216A37">
        <w:rPr>
          <w:rFonts w:asciiTheme="minorHAnsi" w:hAnsiTheme="minorHAnsi" w:cstheme="minorHAnsi"/>
          <w:sz w:val="22"/>
        </w:rPr>
        <w:t>i</w:t>
      </w:r>
      <w:r w:rsidR="00DF15B1" w:rsidRPr="00216A37">
        <w:rPr>
          <w:rFonts w:asciiTheme="minorHAnsi" w:hAnsiTheme="minorHAnsi" w:cstheme="minorHAnsi"/>
          <w:sz w:val="22"/>
        </w:rPr>
        <w:t>nternet</w:t>
      </w:r>
      <w:r w:rsidR="0066466E" w:rsidRPr="00216A37">
        <w:rPr>
          <w:rFonts w:asciiTheme="minorHAnsi" w:hAnsiTheme="minorHAnsi" w:cstheme="minorHAnsi"/>
          <w:sz w:val="22"/>
        </w:rPr>
        <w:t xml:space="preserve"> is a worldwide network of computers that contains millions of pages of information. Users are cautioned that many of these pages include offensive, sexually explicit, and inappropriate material. In general, it is difficult </w:t>
      </w:r>
      <w:r w:rsidR="0066466E" w:rsidRPr="00216A37">
        <w:rPr>
          <w:rFonts w:asciiTheme="minorHAnsi" w:hAnsiTheme="minorHAnsi" w:cstheme="minorHAnsi"/>
          <w:sz w:val="22"/>
        </w:rPr>
        <w:lastRenderedPageBreak/>
        <w:t xml:space="preserve">to avoid at least some contact with this material while using the </w:t>
      </w:r>
      <w:r w:rsidRPr="00216A37">
        <w:rPr>
          <w:rFonts w:asciiTheme="minorHAnsi" w:hAnsiTheme="minorHAnsi" w:cstheme="minorHAnsi"/>
          <w:sz w:val="22"/>
        </w:rPr>
        <w:t>i</w:t>
      </w:r>
      <w:r w:rsidR="00DF15B1" w:rsidRPr="00216A37">
        <w:rPr>
          <w:rFonts w:asciiTheme="minorHAnsi" w:hAnsiTheme="minorHAnsi" w:cstheme="minorHAnsi"/>
          <w:sz w:val="22"/>
        </w:rPr>
        <w:t>nternet</w:t>
      </w:r>
      <w:r w:rsidR="0066466E" w:rsidRPr="00216A37">
        <w:rPr>
          <w:rFonts w:asciiTheme="minorHAnsi" w:hAnsiTheme="minorHAnsi" w:cstheme="minorHAnsi"/>
          <w:sz w:val="22"/>
        </w:rPr>
        <w:t xml:space="preserve">. Even innocuous search requests may lead to sites with highly offensive content. In addition, having an </w:t>
      </w:r>
      <w:r w:rsidR="00DF15B1" w:rsidRPr="00216A37">
        <w:rPr>
          <w:rFonts w:asciiTheme="minorHAnsi" w:hAnsiTheme="minorHAnsi" w:cstheme="minorHAnsi"/>
          <w:sz w:val="22"/>
        </w:rPr>
        <w:t>email</w:t>
      </w:r>
      <w:r w:rsidR="0066466E" w:rsidRPr="00216A37">
        <w:rPr>
          <w:rFonts w:asciiTheme="minorHAnsi" w:hAnsiTheme="minorHAnsi" w:cstheme="minorHAnsi"/>
          <w:sz w:val="22"/>
        </w:rPr>
        <w:t xml:space="preserve"> address on the </w:t>
      </w:r>
      <w:r w:rsidRPr="00216A37">
        <w:rPr>
          <w:rFonts w:asciiTheme="minorHAnsi" w:hAnsiTheme="minorHAnsi" w:cstheme="minorHAnsi"/>
          <w:sz w:val="22"/>
        </w:rPr>
        <w:t>i</w:t>
      </w:r>
      <w:r w:rsidR="00DF15B1" w:rsidRPr="00216A37">
        <w:rPr>
          <w:rFonts w:asciiTheme="minorHAnsi" w:hAnsiTheme="minorHAnsi" w:cstheme="minorHAnsi"/>
          <w:sz w:val="22"/>
        </w:rPr>
        <w:t>nternet</w:t>
      </w:r>
      <w:r w:rsidR="0066466E" w:rsidRPr="00216A37">
        <w:rPr>
          <w:rFonts w:asciiTheme="minorHAnsi" w:hAnsiTheme="minorHAnsi" w:cstheme="minorHAnsi"/>
          <w:sz w:val="22"/>
        </w:rPr>
        <w:t xml:space="preserve"> may lead to receipt of unsolicited  </w:t>
      </w:r>
      <w:r w:rsidR="00DF15B1" w:rsidRPr="00216A37">
        <w:rPr>
          <w:rFonts w:asciiTheme="minorHAnsi" w:hAnsiTheme="minorHAnsi" w:cstheme="minorHAnsi"/>
          <w:sz w:val="22"/>
        </w:rPr>
        <w:t>email</w:t>
      </w:r>
      <w:r w:rsidR="0066466E" w:rsidRPr="00216A37">
        <w:rPr>
          <w:rFonts w:asciiTheme="minorHAnsi" w:hAnsiTheme="minorHAnsi" w:cstheme="minorHAnsi"/>
          <w:sz w:val="22"/>
        </w:rPr>
        <w:t xml:space="preserve"> containing offensive content. Users accessing the </w:t>
      </w:r>
      <w:r w:rsidR="00DF15B1" w:rsidRPr="00216A37">
        <w:rPr>
          <w:rFonts w:asciiTheme="minorHAnsi" w:hAnsiTheme="minorHAnsi" w:cstheme="minorHAnsi"/>
          <w:sz w:val="22"/>
        </w:rPr>
        <w:t>internet</w:t>
      </w:r>
      <w:r w:rsidR="0066466E" w:rsidRPr="00216A37">
        <w:rPr>
          <w:rFonts w:asciiTheme="minorHAnsi" w:hAnsiTheme="minorHAnsi" w:cstheme="minorHAnsi"/>
          <w:sz w:val="22"/>
        </w:rPr>
        <w:t xml:space="preserve"> do so at their own risk. </w:t>
      </w:r>
    </w:p>
    <w:p w14:paraId="6A548F71" w14:textId="77777777" w:rsidR="00377549" w:rsidRPr="00216A37" w:rsidRDefault="0066466E">
      <w:pPr>
        <w:spacing w:after="36"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90FCF39"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Duty Not To Waste Computer Resources</w:t>
      </w:r>
      <w:r w:rsidRPr="00216A37">
        <w:rPr>
          <w:rFonts w:asciiTheme="minorHAnsi" w:hAnsiTheme="minorHAnsi" w:cstheme="minorHAnsi"/>
          <w:sz w:val="22"/>
          <w:u w:val="none"/>
        </w:rPr>
        <w:t xml:space="preserve"> </w:t>
      </w:r>
    </w:p>
    <w:p w14:paraId="7E8D8A21" w14:textId="77777777" w:rsidR="00377549" w:rsidRPr="00216A37" w:rsidRDefault="0066466E">
      <w:pPr>
        <w:spacing w:after="25"/>
        <w:ind w:left="15" w:right="2"/>
        <w:rPr>
          <w:rFonts w:asciiTheme="minorHAnsi" w:hAnsiTheme="minorHAnsi" w:cstheme="minorHAnsi"/>
          <w:sz w:val="22"/>
        </w:rPr>
      </w:pPr>
      <w:r w:rsidRPr="00216A37">
        <w:rPr>
          <w:rFonts w:asciiTheme="minorHAnsi" w:hAnsiTheme="minorHAnsi" w:cstheme="minorHAnsi"/>
          <w:sz w:val="22"/>
        </w:rPr>
        <w:t>Employees must not deliberately perform acts that waste computer resources or unfairly monopolize resources to the exclusion of others.  These acts include, but are not limited to, sending mass mailings or chain letters, spending e</w:t>
      </w:r>
      <w:r w:rsidR="0047233D" w:rsidRPr="00216A37">
        <w:rPr>
          <w:rFonts w:asciiTheme="minorHAnsi" w:hAnsiTheme="minorHAnsi" w:cstheme="minorHAnsi"/>
          <w:sz w:val="22"/>
        </w:rPr>
        <w:t>xcessive amounts of time on the 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playing games, engaging in online chat groups, printing multiple copies of documents, or otherwise creating unnecessary network traffic. Because audio, video and picture files require significant storage space, files of this or any other sort may not be downloaded unless they are business-related. </w:t>
      </w:r>
    </w:p>
    <w:p w14:paraId="16F91EAF" w14:textId="77777777" w:rsidR="00377549" w:rsidRPr="00216A37" w:rsidRDefault="0066466E">
      <w:pPr>
        <w:spacing w:after="39"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E1ADB70"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No Expectation of Privacy</w:t>
      </w:r>
      <w:r w:rsidRPr="00216A37">
        <w:rPr>
          <w:rFonts w:asciiTheme="minorHAnsi" w:hAnsiTheme="minorHAnsi" w:cstheme="minorHAnsi"/>
          <w:sz w:val="22"/>
          <w:u w:val="none"/>
        </w:rPr>
        <w:t xml:space="preserve"> </w:t>
      </w:r>
    </w:p>
    <w:p w14:paraId="17615CEA"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 xml:space="preserve">The computers and computer accounts given to employees are to assist them in performance of their jobs.  Employees should not have an expectation of privacy in anything they create, store, send, or receive on the computer system.  The computer system belongs to the Company and may only be used for business purposes. </w:t>
      </w:r>
    </w:p>
    <w:p w14:paraId="0D362EFD"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2B5594D"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Monitoring Computer Usage</w:t>
      </w:r>
      <w:r w:rsidRPr="00216A37">
        <w:rPr>
          <w:rFonts w:asciiTheme="minorHAnsi" w:hAnsiTheme="minorHAnsi" w:cstheme="minorHAnsi"/>
          <w:sz w:val="22"/>
          <w:u w:val="none"/>
        </w:rPr>
        <w:t xml:space="preserve"> </w:t>
      </w:r>
    </w:p>
    <w:p w14:paraId="322FE46C"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 xml:space="preserve">The Company has the right, but not the duty, to monitor any and all of the aspects of its computer system, including, but not limited to, monitoring sites visited by employees on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monitoring chat groups and news groups, reviewing material downloaded or uploaded by users to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and reviewing </w:t>
      </w:r>
      <w:r w:rsidR="00DF15B1" w:rsidRPr="00216A37">
        <w:rPr>
          <w:rFonts w:asciiTheme="minorHAnsi" w:hAnsiTheme="minorHAnsi" w:cstheme="minorHAnsi"/>
          <w:sz w:val="22"/>
        </w:rPr>
        <w:t>email</w:t>
      </w:r>
      <w:r w:rsidRPr="00216A37">
        <w:rPr>
          <w:rFonts w:asciiTheme="minorHAnsi" w:hAnsiTheme="minorHAnsi" w:cstheme="minorHAnsi"/>
          <w:sz w:val="22"/>
        </w:rPr>
        <w:t xml:space="preserve"> sent and received by users. </w:t>
      </w:r>
    </w:p>
    <w:p w14:paraId="725ACA0A"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005D46D"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Blocking of Inappropriate Content</w:t>
      </w:r>
      <w:r w:rsidRPr="00216A37">
        <w:rPr>
          <w:rFonts w:asciiTheme="minorHAnsi" w:hAnsiTheme="minorHAnsi" w:cstheme="minorHAnsi"/>
          <w:sz w:val="22"/>
          <w:u w:val="none"/>
        </w:rPr>
        <w:t xml:space="preserve"> </w:t>
      </w:r>
    </w:p>
    <w:p w14:paraId="1AB31791"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 xml:space="preserve">The Company may use software to identify inappropriate or sexually explicit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sites. Such sites may be blocked from access by </w:t>
      </w:r>
      <w:r w:rsidR="0047233D" w:rsidRPr="00216A37">
        <w:rPr>
          <w:rFonts w:asciiTheme="minorHAnsi" w:hAnsiTheme="minorHAnsi" w:cstheme="minorHAnsi"/>
          <w:sz w:val="22"/>
        </w:rPr>
        <w:t>Company networks.  In the event y</w:t>
      </w:r>
      <w:r w:rsidRPr="00216A37">
        <w:rPr>
          <w:rFonts w:asciiTheme="minorHAnsi" w:hAnsiTheme="minorHAnsi" w:cstheme="minorHAnsi"/>
          <w:sz w:val="22"/>
        </w:rPr>
        <w:t xml:space="preserve">ou encounter inappropriate or sexually explicit material while browsing on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immediately disconnect from the site, regardless of whether the site was subject to company blocking software. </w:t>
      </w:r>
    </w:p>
    <w:p w14:paraId="639BD177" w14:textId="77777777" w:rsidR="00377549" w:rsidRPr="00216A37" w:rsidRDefault="0066466E">
      <w:pPr>
        <w:spacing w:after="3"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BBFC07B"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Prohibited Activities</w:t>
      </w:r>
      <w:r w:rsidRPr="00216A37">
        <w:rPr>
          <w:rFonts w:asciiTheme="minorHAnsi" w:hAnsiTheme="minorHAnsi" w:cstheme="minorHAnsi"/>
          <w:sz w:val="22"/>
          <w:u w:val="none"/>
        </w:rPr>
        <w:t xml:space="preserve"> </w:t>
      </w:r>
    </w:p>
    <w:p w14:paraId="3648315C" w14:textId="77777777" w:rsidR="00377549" w:rsidRPr="00216A37" w:rsidRDefault="0066466E">
      <w:pPr>
        <w:spacing w:after="27"/>
        <w:ind w:left="15" w:right="2"/>
        <w:rPr>
          <w:rFonts w:asciiTheme="minorHAnsi" w:hAnsiTheme="minorHAnsi" w:cstheme="minorHAnsi"/>
          <w:sz w:val="22"/>
        </w:rPr>
      </w:pPr>
      <w:r w:rsidRPr="00216A37">
        <w:rPr>
          <w:rFonts w:asciiTheme="minorHAnsi" w:hAnsiTheme="minorHAnsi" w:cstheme="minorHAnsi"/>
          <w:sz w:val="22"/>
        </w:rPr>
        <w:t xml:space="preserve">Material that is fraudulent, harassing, embarrassing, sexually explicit, profane, obscene, intimidating, defamatory, or otherwise unlawful, inappropriate, offensive (including offensive material concerning sex, race, color, national origin, religion, age, disability, or other characteristic protected by law), or violative of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's equal employment opportunity policy and its policies against sexual or other harassment may not be downloaded from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or</w:t>
      </w:r>
      <w:r w:rsidR="0047233D" w:rsidRPr="00216A37">
        <w:rPr>
          <w:rFonts w:asciiTheme="minorHAnsi" w:hAnsiTheme="minorHAnsi" w:cstheme="minorHAnsi"/>
          <w:sz w:val="22"/>
        </w:rPr>
        <w:t xml:space="preserve"> displayed or stored on </w:t>
      </w:r>
      <w:r w:rsidRPr="00216A37">
        <w:rPr>
          <w:rFonts w:asciiTheme="minorHAnsi" w:hAnsiTheme="minorHAnsi" w:cstheme="minorHAnsi"/>
          <w:sz w:val="22"/>
        </w:rPr>
        <w:t>computers.  Employees encountering or receiving this kind of material should immediate</w:t>
      </w:r>
      <w:r w:rsidR="0047233D" w:rsidRPr="00216A37">
        <w:rPr>
          <w:rFonts w:asciiTheme="minorHAnsi" w:hAnsiTheme="minorHAnsi" w:cstheme="minorHAnsi"/>
          <w:sz w:val="22"/>
        </w:rPr>
        <w:t>ly report the incident to Tributary Management. The Company’s</w:t>
      </w:r>
      <w:r w:rsidRPr="00216A37">
        <w:rPr>
          <w:rFonts w:asciiTheme="minorHAnsi" w:hAnsiTheme="minorHAnsi" w:cstheme="minorHAnsi"/>
          <w:sz w:val="22"/>
        </w:rPr>
        <w:t xml:space="preserve"> equal employment opportunity policy and its policies against sexual or other harassment apply fully to the use of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and any violation of those policies is grounds for discipline up to and including </w:t>
      </w:r>
      <w:r w:rsidR="0047233D" w:rsidRPr="00216A37">
        <w:rPr>
          <w:rFonts w:asciiTheme="minorHAnsi" w:hAnsiTheme="minorHAnsi" w:cstheme="minorHAnsi"/>
          <w:sz w:val="22"/>
        </w:rPr>
        <w:t>termination</w:t>
      </w:r>
      <w:r w:rsidRPr="00216A37">
        <w:rPr>
          <w:rFonts w:asciiTheme="minorHAnsi" w:hAnsiTheme="minorHAnsi" w:cstheme="minorHAnsi"/>
          <w:sz w:val="22"/>
        </w:rPr>
        <w:t xml:space="preserve">. </w:t>
      </w:r>
    </w:p>
    <w:p w14:paraId="0A9A67DF"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08F9A7F"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Games and Entertainment Software</w:t>
      </w:r>
      <w:r w:rsidRPr="00216A37">
        <w:rPr>
          <w:rFonts w:asciiTheme="minorHAnsi" w:hAnsiTheme="minorHAnsi" w:cstheme="minorHAnsi"/>
          <w:sz w:val="22"/>
          <w:u w:val="none"/>
        </w:rPr>
        <w:t xml:space="preserve"> </w:t>
      </w:r>
    </w:p>
    <w:p w14:paraId="0026D4BB" w14:textId="77777777" w:rsidR="00377549" w:rsidRPr="00216A37" w:rsidRDefault="0047233D">
      <w:pPr>
        <w:spacing w:after="27"/>
        <w:ind w:left="15" w:right="2"/>
        <w:rPr>
          <w:rFonts w:asciiTheme="minorHAnsi" w:hAnsiTheme="minorHAnsi" w:cstheme="minorHAnsi"/>
          <w:sz w:val="22"/>
        </w:rPr>
      </w:pPr>
      <w:r w:rsidRPr="00216A37">
        <w:rPr>
          <w:rFonts w:asciiTheme="minorHAnsi" w:hAnsiTheme="minorHAnsi" w:cstheme="minorHAnsi"/>
          <w:sz w:val="22"/>
        </w:rPr>
        <w:t>Employees may not use the C</w:t>
      </w:r>
      <w:r w:rsidR="0066466E" w:rsidRPr="00216A37">
        <w:rPr>
          <w:rFonts w:asciiTheme="minorHAnsi" w:hAnsiTheme="minorHAnsi" w:cstheme="minorHAnsi"/>
          <w:sz w:val="22"/>
        </w:rPr>
        <w:t xml:space="preserve">ompany's </w:t>
      </w:r>
      <w:r w:rsidRPr="00216A37">
        <w:rPr>
          <w:rFonts w:asciiTheme="minorHAnsi" w:hAnsiTheme="minorHAnsi" w:cstheme="minorHAnsi"/>
          <w:sz w:val="22"/>
        </w:rPr>
        <w:t>i</w:t>
      </w:r>
      <w:r w:rsidR="00DF15B1" w:rsidRPr="00216A37">
        <w:rPr>
          <w:rFonts w:asciiTheme="minorHAnsi" w:hAnsiTheme="minorHAnsi" w:cstheme="minorHAnsi"/>
          <w:sz w:val="22"/>
        </w:rPr>
        <w:t>nternet</w:t>
      </w:r>
      <w:r w:rsidR="0066466E" w:rsidRPr="00216A37">
        <w:rPr>
          <w:rFonts w:asciiTheme="minorHAnsi" w:hAnsiTheme="minorHAnsi" w:cstheme="minorHAnsi"/>
          <w:sz w:val="22"/>
        </w:rPr>
        <w:t xml:space="preserve"> connection to download games or other entertainment software, including wallpaper and screen savers, or to play games over the </w:t>
      </w:r>
      <w:r w:rsidRPr="00216A37">
        <w:rPr>
          <w:rFonts w:asciiTheme="minorHAnsi" w:hAnsiTheme="minorHAnsi" w:cstheme="minorHAnsi"/>
          <w:sz w:val="22"/>
        </w:rPr>
        <w:t>i</w:t>
      </w:r>
      <w:r w:rsidR="00DF15B1" w:rsidRPr="00216A37">
        <w:rPr>
          <w:rFonts w:asciiTheme="minorHAnsi" w:hAnsiTheme="minorHAnsi" w:cstheme="minorHAnsi"/>
          <w:sz w:val="22"/>
        </w:rPr>
        <w:t>nternet</w:t>
      </w:r>
      <w:r w:rsidR="0066466E" w:rsidRPr="00216A37">
        <w:rPr>
          <w:rFonts w:asciiTheme="minorHAnsi" w:hAnsiTheme="minorHAnsi" w:cstheme="minorHAnsi"/>
          <w:sz w:val="22"/>
        </w:rPr>
        <w:t xml:space="preserve">. </w:t>
      </w:r>
    </w:p>
    <w:p w14:paraId="6CBBAE32"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7716B111"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lastRenderedPageBreak/>
        <w:t>Illegal Copying</w:t>
      </w:r>
      <w:r w:rsidRPr="00216A37">
        <w:rPr>
          <w:rFonts w:asciiTheme="minorHAnsi" w:hAnsiTheme="minorHAnsi" w:cstheme="minorHAnsi"/>
          <w:sz w:val="22"/>
          <w:u w:val="none"/>
        </w:rPr>
        <w:t xml:space="preserve"> </w:t>
      </w:r>
    </w:p>
    <w:p w14:paraId="3C93DFF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Employees may not illegally copy material protected under copyright law or make that material available to others for copying.  You are responsible for complying with copyright law and applicable licenses that may apply to software, files, graphics, documents, messages, and other material you wish to download or copy. </w:t>
      </w:r>
    </w:p>
    <w:p w14:paraId="1004249C"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9FD1D49"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Virus Detection</w:t>
      </w:r>
      <w:r w:rsidRPr="00216A37">
        <w:rPr>
          <w:rFonts w:asciiTheme="minorHAnsi" w:hAnsiTheme="minorHAnsi" w:cstheme="minorHAnsi"/>
          <w:sz w:val="22"/>
          <w:u w:val="none"/>
        </w:rPr>
        <w:t xml:space="preserve"> </w:t>
      </w:r>
    </w:p>
    <w:p w14:paraId="4E593E3A" w14:textId="77777777" w:rsidR="00FF0CD7"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Files obtained from sources outside the Company, including </w:t>
      </w:r>
      <w:r w:rsidR="0047233D" w:rsidRPr="00216A37">
        <w:rPr>
          <w:rFonts w:asciiTheme="minorHAnsi" w:hAnsiTheme="minorHAnsi" w:cstheme="minorHAnsi"/>
          <w:sz w:val="22"/>
        </w:rPr>
        <w:t>storage devices</w:t>
      </w:r>
      <w:r w:rsidRPr="00216A37">
        <w:rPr>
          <w:rFonts w:asciiTheme="minorHAnsi" w:hAnsiTheme="minorHAnsi" w:cstheme="minorHAnsi"/>
          <w:sz w:val="22"/>
        </w:rPr>
        <w:t xml:space="preserve"> brought from home; files downloaded from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newsgroups, bulletin boards, or other online services; files attached to </w:t>
      </w:r>
      <w:r w:rsidR="00DF15B1" w:rsidRPr="00216A37">
        <w:rPr>
          <w:rFonts w:asciiTheme="minorHAnsi" w:hAnsiTheme="minorHAnsi" w:cstheme="minorHAnsi"/>
          <w:sz w:val="22"/>
        </w:rPr>
        <w:t>email</w:t>
      </w:r>
      <w:r w:rsidRPr="00216A37">
        <w:rPr>
          <w:rFonts w:asciiTheme="minorHAnsi" w:hAnsiTheme="minorHAnsi" w:cstheme="minorHAnsi"/>
          <w:sz w:val="22"/>
        </w:rPr>
        <w:t xml:space="preserve">; and files provided by </w:t>
      </w:r>
      <w:r w:rsidR="00E37D44" w:rsidRPr="00216A37">
        <w:rPr>
          <w:rFonts w:asciiTheme="minorHAnsi" w:hAnsiTheme="minorHAnsi" w:cstheme="minorHAnsi"/>
          <w:sz w:val="22"/>
        </w:rPr>
        <w:t>client</w:t>
      </w:r>
      <w:r w:rsidRPr="00216A37">
        <w:rPr>
          <w:rFonts w:asciiTheme="minorHAnsi" w:hAnsiTheme="minorHAnsi" w:cstheme="minorHAnsi"/>
          <w:sz w:val="22"/>
        </w:rPr>
        <w:t xml:space="preserve">s or vendors may contain dangerous computer viruses that may damage the Company's computer network.  Employees should never download files from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accept </w:t>
      </w:r>
      <w:r w:rsidR="00DF15B1" w:rsidRPr="00216A37">
        <w:rPr>
          <w:rFonts w:asciiTheme="minorHAnsi" w:hAnsiTheme="minorHAnsi" w:cstheme="minorHAnsi"/>
          <w:sz w:val="22"/>
        </w:rPr>
        <w:t>email</w:t>
      </w:r>
      <w:r w:rsidRPr="00216A37">
        <w:rPr>
          <w:rFonts w:asciiTheme="minorHAnsi" w:hAnsiTheme="minorHAnsi" w:cstheme="minorHAnsi"/>
          <w:sz w:val="22"/>
        </w:rPr>
        <w:t xml:space="preserve"> attachments from outsiders, or use </w:t>
      </w:r>
      <w:r w:rsidR="0047233D" w:rsidRPr="00216A37">
        <w:rPr>
          <w:rFonts w:asciiTheme="minorHAnsi" w:hAnsiTheme="minorHAnsi" w:cstheme="minorHAnsi"/>
          <w:sz w:val="22"/>
        </w:rPr>
        <w:t>storage devices</w:t>
      </w:r>
      <w:r w:rsidRPr="00216A37">
        <w:rPr>
          <w:rFonts w:asciiTheme="minorHAnsi" w:hAnsiTheme="minorHAnsi" w:cstheme="minorHAnsi"/>
          <w:sz w:val="22"/>
        </w:rPr>
        <w:t xml:space="preserve"> from non-Company sources, without first scanning the material with Company-approved virus checking softwar</w:t>
      </w:r>
      <w:r w:rsidR="00FF0CD7" w:rsidRPr="00216A37">
        <w:rPr>
          <w:rFonts w:asciiTheme="minorHAnsi" w:hAnsiTheme="minorHAnsi" w:cstheme="minorHAnsi"/>
          <w:sz w:val="22"/>
        </w:rPr>
        <w:t>e.</w:t>
      </w:r>
    </w:p>
    <w:p w14:paraId="50B52690"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  </w:t>
      </w:r>
    </w:p>
    <w:p w14:paraId="509546F1" w14:textId="77777777" w:rsidR="00377549" w:rsidRPr="00216A37" w:rsidRDefault="0066466E">
      <w:pPr>
        <w:pStyle w:val="Heading3"/>
        <w:ind w:left="-5"/>
        <w:rPr>
          <w:rFonts w:asciiTheme="minorHAnsi" w:hAnsiTheme="minorHAnsi" w:cstheme="minorHAnsi"/>
          <w:sz w:val="22"/>
        </w:rPr>
      </w:pPr>
      <w:r w:rsidRPr="00216A37">
        <w:rPr>
          <w:rFonts w:asciiTheme="minorHAnsi" w:hAnsiTheme="minorHAnsi" w:cstheme="minorHAnsi"/>
          <w:sz w:val="22"/>
        </w:rPr>
        <w:t xml:space="preserve">Sending Unsolicited </w:t>
      </w:r>
      <w:r w:rsidR="00DF15B1" w:rsidRPr="00216A37">
        <w:rPr>
          <w:rFonts w:asciiTheme="minorHAnsi" w:hAnsiTheme="minorHAnsi" w:cstheme="minorHAnsi"/>
          <w:sz w:val="22"/>
        </w:rPr>
        <w:t>Email</w:t>
      </w:r>
      <w:r w:rsidRPr="00216A37">
        <w:rPr>
          <w:rFonts w:asciiTheme="minorHAnsi" w:hAnsiTheme="minorHAnsi" w:cstheme="minorHAnsi"/>
          <w:sz w:val="22"/>
        </w:rPr>
        <w:t xml:space="preserve"> (Spamming)</w:t>
      </w:r>
      <w:r w:rsidRPr="00216A37">
        <w:rPr>
          <w:rFonts w:asciiTheme="minorHAnsi" w:hAnsiTheme="minorHAnsi" w:cstheme="minorHAnsi"/>
          <w:sz w:val="22"/>
          <w:u w:val="none"/>
        </w:rPr>
        <w:t xml:space="preserve"> </w:t>
      </w:r>
    </w:p>
    <w:p w14:paraId="09CF6338" w14:textId="77777777" w:rsidR="0047233D" w:rsidRPr="00216A37" w:rsidRDefault="0066466E">
      <w:pPr>
        <w:ind w:left="15" w:right="2"/>
        <w:rPr>
          <w:rFonts w:asciiTheme="minorHAnsi" w:hAnsiTheme="minorHAnsi" w:cstheme="minorHAnsi"/>
          <w:sz w:val="22"/>
        </w:rPr>
      </w:pPr>
      <w:r w:rsidRPr="00216A37">
        <w:rPr>
          <w:rFonts w:asciiTheme="minorHAnsi" w:hAnsiTheme="minorHAnsi" w:cstheme="minorHAnsi"/>
          <w:sz w:val="22"/>
        </w:rPr>
        <w:t>Without</w:t>
      </w:r>
      <w:r w:rsidR="0047233D" w:rsidRPr="00216A37">
        <w:rPr>
          <w:rFonts w:asciiTheme="minorHAnsi" w:hAnsiTheme="minorHAnsi" w:cstheme="minorHAnsi"/>
          <w:sz w:val="22"/>
        </w:rPr>
        <w:t xml:space="preserve"> the express permission of Tributary or Client Management</w:t>
      </w:r>
      <w:r w:rsidRPr="00216A37">
        <w:rPr>
          <w:rFonts w:asciiTheme="minorHAnsi" w:hAnsiTheme="minorHAnsi" w:cstheme="minorHAnsi"/>
          <w:sz w:val="22"/>
        </w:rPr>
        <w:t xml:space="preserve">, employees may not send unsolicited </w:t>
      </w:r>
      <w:r w:rsidR="00DF15B1" w:rsidRPr="00216A37">
        <w:rPr>
          <w:rFonts w:asciiTheme="minorHAnsi" w:hAnsiTheme="minorHAnsi" w:cstheme="minorHAnsi"/>
          <w:sz w:val="22"/>
        </w:rPr>
        <w:t>email</w:t>
      </w:r>
      <w:r w:rsidRPr="00216A37">
        <w:rPr>
          <w:rFonts w:asciiTheme="minorHAnsi" w:hAnsiTheme="minorHAnsi" w:cstheme="minorHAnsi"/>
          <w:sz w:val="22"/>
        </w:rPr>
        <w:t xml:space="preserve"> to persons with whom they do not have a prior relationship. </w:t>
      </w:r>
    </w:p>
    <w:p w14:paraId="741E22BF" w14:textId="77777777" w:rsidR="0047233D" w:rsidRPr="00216A37" w:rsidRDefault="0047233D">
      <w:pPr>
        <w:ind w:left="15" w:right="2"/>
        <w:rPr>
          <w:rFonts w:asciiTheme="minorHAnsi" w:hAnsiTheme="minorHAnsi" w:cstheme="minorHAnsi"/>
          <w:sz w:val="22"/>
        </w:rPr>
      </w:pPr>
    </w:p>
    <w:p w14:paraId="4327FD8F" w14:textId="77777777" w:rsidR="0047233D" w:rsidRPr="00216A37" w:rsidRDefault="0047233D">
      <w:pPr>
        <w:ind w:left="15" w:right="2"/>
        <w:rPr>
          <w:rFonts w:asciiTheme="minorHAnsi" w:hAnsiTheme="minorHAnsi" w:cstheme="minorHAnsi"/>
          <w:sz w:val="22"/>
          <w:u w:val="single"/>
        </w:rPr>
      </w:pPr>
      <w:r w:rsidRPr="00216A37">
        <w:rPr>
          <w:rFonts w:asciiTheme="minorHAnsi" w:hAnsiTheme="minorHAnsi" w:cstheme="minorHAnsi"/>
          <w:sz w:val="22"/>
          <w:u w:val="single"/>
        </w:rPr>
        <w:t>Amendments and Revisions</w:t>
      </w:r>
    </w:p>
    <w:p w14:paraId="703740AC"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This policy may be amended or revised from time to time as the need arises.  Users will be provided with copies of all amendments and revisions.   Violations of this policy will be taken seriously and may result in disciplinary action, including possible termination, and civil and criminal liability. Use of the </w:t>
      </w:r>
      <w:r w:rsidR="0047233D" w:rsidRPr="00216A37">
        <w:rPr>
          <w:rFonts w:asciiTheme="minorHAnsi" w:hAnsiTheme="minorHAnsi" w:cstheme="minorHAnsi"/>
          <w:sz w:val="22"/>
        </w:rPr>
        <w:t>i</w:t>
      </w:r>
      <w:r w:rsidR="00DF15B1" w:rsidRPr="00216A37">
        <w:rPr>
          <w:rFonts w:asciiTheme="minorHAnsi" w:hAnsiTheme="minorHAnsi" w:cstheme="minorHAnsi"/>
          <w:sz w:val="22"/>
        </w:rPr>
        <w:t>nternet</w:t>
      </w:r>
      <w:r w:rsidRPr="00216A37">
        <w:rPr>
          <w:rFonts w:asciiTheme="minorHAnsi" w:hAnsiTheme="minorHAnsi" w:cstheme="minorHAnsi"/>
          <w:sz w:val="22"/>
        </w:rPr>
        <w:t xml:space="preserve"> via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's computer system constitutes consent by the user to all of the terms and conditions of this policy. </w:t>
      </w:r>
    </w:p>
    <w:p w14:paraId="12B8EBA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b/>
          <w:sz w:val="22"/>
        </w:rPr>
        <w:t xml:space="preserve"> </w:t>
      </w:r>
    </w:p>
    <w:p w14:paraId="5B34AE72" w14:textId="77777777" w:rsidR="00377549" w:rsidRPr="00216A37" w:rsidRDefault="00793212" w:rsidP="00786739">
      <w:pPr>
        <w:pStyle w:val="Heading2"/>
        <w:ind w:left="360" w:hanging="360"/>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8</w:t>
      </w:r>
      <w:r w:rsidR="0066466E" w:rsidRPr="00216A37">
        <w:rPr>
          <w:rFonts w:asciiTheme="minorHAnsi" w:hAnsiTheme="minorHAnsi" w:cstheme="minorHAnsi"/>
          <w:b/>
          <w:color w:val="2F5496" w:themeColor="accent1" w:themeShade="BF"/>
          <w:sz w:val="22"/>
        </w:rPr>
        <w:t xml:space="preserve">. </w:t>
      </w:r>
      <w:r w:rsidR="0066466E" w:rsidRPr="00216A37">
        <w:rPr>
          <w:rFonts w:asciiTheme="minorHAnsi" w:hAnsiTheme="minorHAnsi" w:cstheme="minorHAnsi"/>
          <w:b/>
          <w:color w:val="2F5496" w:themeColor="accent1" w:themeShade="BF"/>
          <w:sz w:val="22"/>
        </w:rPr>
        <w:tab/>
        <w:t xml:space="preserve">EMPLOYER INFORMATION AND PROPERTY </w:t>
      </w:r>
    </w:p>
    <w:p w14:paraId="0F152A4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b/>
          <w:color w:val="4F81BD"/>
          <w:sz w:val="22"/>
        </w:rPr>
        <w:t xml:space="preserve"> </w:t>
      </w:r>
    </w:p>
    <w:p w14:paraId="3A03979F"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The protection of </w:t>
      </w:r>
      <w:r w:rsidR="00042DF3" w:rsidRPr="00216A37">
        <w:rPr>
          <w:rFonts w:asciiTheme="minorHAnsi" w:hAnsiTheme="minorHAnsi" w:cstheme="minorHAnsi"/>
          <w:sz w:val="22"/>
        </w:rPr>
        <w:t>Tributary Staffing</w:t>
      </w:r>
      <w:r w:rsidR="006E550D" w:rsidRPr="00216A37">
        <w:rPr>
          <w:rFonts w:asciiTheme="minorHAnsi" w:hAnsiTheme="minorHAnsi" w:cstheme="minorHAnsi"/>
          <w:sz w:val="22"/>
        </w:rPr>
        <w:t xml:space="preserve"> </w:t>
      </w:r>
      <w:r w:rsidRPr="00216A37">
        <w:rPr>
          <w:rFonts w:asciiTheme="minorHAnsi" w:hAnsiTheme="minorHAnsi" w:cstheme="minorHAnsi"/>
          <w:sz w:val="22"/>
        </w:rPr>
        <w:t xml:space="preserve">business information, property and all other Company assets are vital to the interests and success of </w:t>
      </w:r>
      <w:r w:rsidR="00236938" w:rsidRPr="00216A37">
        <w:rPr>
          <w:rFonts w:asciiTheme="minorHAnsi" w:hAnsiTheme="minorHAnsi" w:cstheme="minorHAnsi"/>
          <w:sz w:val="22"/>
        </w:rPr>
        <w:t>the business</w:t>
      </w:r>
      <w:r w:rsidRPr="00216A37">
        <w:rPr>
          <w:rFonts w:asciiTheme="minorHAnsi" w:hAnsiTheme="minorHAnsi" w:cstheme="minorHAnsi"/>
          <w:sz w:val="22"/>
        </w:rPr>
        <w:t xml:space="preserve">. </w:t>
      </w:r>
      <w:r w:rsidR="00042DF3" w:rsidRPr="00216A37">
        <w:rPr>
          <w:rFonts w:asciiTheme="minorHAnsi" w:hAnsiTheme="minorHAnsi" w:cstheme="minorHAnsi"/>
          <w:sz w:val="22"/>
        </w:rPr>
        <w:t>Tributary Staffing</w:t>
      </w:r>
      <w:r w:rsidR="006E550D" w:rsidRPr="00216A37">
        <w:rPr>
          <w:rFonts w:asciiTheme="minorHAnsi" w:hAnsiTheme="minorHAnsi" w:cstheme="minorHAnsi"/>
          <w:sz w:val="22"/>
        </w:rPr>
        <w:t xml:space="preserve"> </w:t>
      </w:r>
      <w:r w:rsidRPr="00216A37">
        <w:rPr>
          <w:rFonts w:asciiTheme="minorHAnsi" w:hAnsiTheme="minorHAnsi" w:cstheme="minorHAnsi"/>
          <w:sz w:val="22"/>
        </w:rPr>
        <w:t>related information or property, including without limitation, documents, files, records, computer files, equipment, office supplies or similar materials</w:t>
      </w:r>
      <w:r w:rsidR="00236938" w:rsidRPr="00216A37">
        <w:rPr>
          <w:rFonts w:asciiTheme="minorHAnsi" w:hAnsiTheme="minorHAnsi" w:cstheme="minorHAnsi"/>
          <w:sz w:val="22"/>
        </w:rPr>
        <w:t xml:space="preserve"> may not be removed from the premises. </w:t>
      </w:r>
      <w:r w:rsidRPr="00216A37">
        <w:rPr>
          <w:rFonts w:asciiTheme="minorHAnsi" w:hAnsiTheme="minorHAnsi" w:cstheme="minorHAnsi"/>
          <w:sz w:val="22"/>
        </w:rPr>
        <w:t xml:space="preserve">In addition, when an employee </w:t>
      </w:r>
      <w:r w:rsidR="00236938" w:rsidRPr="00216A37">
        <w:rPr>
          <w:rFonts w:asciiTheme="minorHAnsi" w:hAnsiTheme="minorHAnsi" w:cstheme="minorHAnsi"/>
          <w:sz w:val="22"/>
        </w:rPr>
        <w:t>separates from</w:t>
      </w:r>
      <w:r w:rsidRPr="00216A37">
        <w:rPr>
          <w:rFonts w:asciiTheme="minorHAnsi" w:hAnsiTheme="minorHAnsi" w:cstheme="minorHAnsi"/>
          <w:sz w:val="22"/>
        </w:rPr>
        <w:t xml:space="preserve"> </w:t>
      </w:r>
      <w:r w:rsidR="00042DF3" w:rsidRPr="00216A37">
        <w:rPr>
          <w:rFonts w:asciiTheme="minorHAnsi" w:hAnsiTheme="minorHAnsi" w:cstheme="minorHAnsi"/>
          <w:sz w:val="22"/>
        </w:rPr>
        <w:t>Tributary Staffing</w:t>
      </w:r>
      <w:r w:rsidR="006E550D" w:rsidRPr="00216A37">
        <w:rPr>
          <w:rFonts w:asciiTheme="minorHAnsi" w:hAnsiTheme="minorHAnsi" w:cstheme="minorHAnsi"/>
          <w:sz w:val="22"/>
        </w:rPr>
        <w:t>,</w:t>
      </w:r>
      <w:r w:rsidRPr="00216A37">
        <w:rPr>
          <w:rFonts w:asciiTheme="minorHAnsi" w:hAnsiTheme="minorHAnsi" w:cstheme="minorHAnsi"/>
          <w:sz w:val="22"/>
        </w:rPr>
        <w:t xml:space="preserve"> the empl</w:t>
      </w:r>
      <w:r w:rsidR="00BB1673" w:rsidRPr="00216A37">
        <w:rPr>
          <w:rFonts w:asciiTheme="minorHAnsi" w:hAnsiTheme="minorHAnsi" w:cstheme="minorHAnsi"/>
          <w:sz w:val="22"/>
        </w:rPr>
        <w:t xml:space="preserve">oyee must return </w:t>
      </w:r>
      <w:r w:rsidRPr="00216A37">
        <w:rPr>
          <w:rFonts w:asciiTheme="minorHAnsi" w:hAnsiTheme="minorHAnsi" w:cstheme="minorHAnsi"/>
          <w:sz w:val="22"/>
        </w:rPr>
        <w:t>all related information and property that the empl</w:t>
      </w:r>
      <w:r w:rsidR="00236938" w:rsidRPr="00216A37">
        <w:rPr>
          <w:rFonts w:asciiTheme="minorHAnsi" w:hAnsiTheme="minorHAnsi" w:cstheme="minorHAnsi"/>
          <w:sz w:val="22"/>
        </w:rPr>
        <w:t xml:space="preserve">oyee has in his/her possession. </w:t>
      </w:r>
      <w:r w:rsidRPr="00216A37">
        <w:rPr>
          <w:rFonts w:asciiTheme="minorHAnsi" w:hAnsiTheme="minorHAnsi" w:cstheme="minorHAnsi"/>
          <w:sz w:val="22"/>
        </w:rPr>
        <w:t xml:space="preserve">Violation of this policy is a serious offense and </w:t>
      </w:r>
      <w:r w:rsidR="00236938" w:rsidRPr="00216A37">
        <w:rPr>
          <w:rFonts w:asciiTheme="minorHAnsi" w:hAnsiTheme="minorHAnsi" w:cstheme="minorHAnsi"/>
          <w:sz w:val="22"/>
        </w:rPr>
        <w:t>may result in disciplinary or legal action.</w:t>
      </w:r>
    </w:p>
    <w:p w14:paraId="36DC8096"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443DBB75" w14:textId="77777777" w:rsidR="00377549" w:rsidRPr="00216A37" w:rsidRDefault="00A414E1" w:rsidP="00786739">
      <w:pPr>
        <w:pStyle w:val="Heading2"/>
        <w:ind w:left="360" w:hanging="360"/>
        <w:rPr>
          <w:rFonts w:asciiTheme="minorHAnsi" w:hAnsiTheme="minorHAnsi" w:cstheme="minorHAnsi"/>
          <w:b/>
          <w:sz w:val="22"/>
        </w:rPr>
      </w:pPr>
      <w:bookmarkStart w:id="2" w:name="_Hlk488837109"/>
      <w:r w:rsidRPr="00216A37">
        <w:rPr>
          <w:rFonts w:asciiTheme="minorHAnsi" w:hAnsiTheme="minorHAnsi" w:cstheme="minorHAnsi"/>
          <w:b/>
          <w:color w:val="2F5496" w:themeColor="accent1" w:themeShade="BF"/>
          <w:sz w:val="22"/>
        </w:rPr>
        <w:t>9</w:t>
      </w:r>
      <w:r w:rsidR="0066466E" w:rsidRPr="00216A37">
        <w:rPr>
          <w:rFonts w:asciiTheme="minorHAnsi" w:hAnsiTheme="minorHAnsi" w:cstheme="minorHAnsi"/>
          <w:b/>
          <w:color w:val="2F5496" w:themeColor="accent1" w:themeShade="BF"/>
          <w:sz w:val="22"/>
        </w:rPr>
        <w:t xml:space="preserve">. </w:t>
      </w:r>
      <w:r w:rsidR="0066466E" w:rsidRPr="00216A37">
        <w:rPr>
          <w:rFonts w:asciiTheme="minorHAnsi" w:hAnsiTheme="minorHAnsi" w:cstheme="minorHAnsi"/>
          <w:b/>
          <w:color w:val="2F5496" w:themeColor="accent1" w:themeShade="BF"/>
          <w:sz w:val="22"/>
        </w:rPr>
        <w:tab/>
        <w:t xml:space="preserve">USE OF COMPANY EQUIPMENT AND COMPUTER SYSTEMS </w:t>
      </w:r>
      <w:bookmarkEnd w:id="2"/>
    </w:p>
    <w:p w14:paraId="0F4D3D7D"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13CB0EA" w14:textId="77777777" w:rsidR="00377549" w:rsidRPr="00216A37" w:rsidRDefault="00BB36F0">
      <w:pPr>
        <w:ind w:left="15" w:right="2"/>
        <w:rPr>
          <w:rFonts w:asciiTheme="minorHAnsi" w:hAnsiTheme="minorHAnsi" w:cstheme="minorHAnsi"/>
          <w:sz w:val="22"/>
        </w:rPr>
      </w:pPr>
      <w:r w:rsidRPr="00216A37">
        <w:rPr>
          <w:rFonts w:asciiTheme="minorHAnsi" w:hAnsiTheme="minorHAnsi" w:cstheme="minorHAnsi"/>
          <w:sz w:val="22"/>
        </w:rPr>
        <w:t xml:space="preserve">The Company provides supplies, </w:t>
      </w:r>
      <w:r w:rsidR="0066466E" w:rsidRPr="00216A37">
        <w:rPr>
          <w:rFonts w:asciiTheme="minorHAnsi" w:hAnsiTheme="minorHAnsi" w:cstheme="minorHAnsi"/>
          <w:sz w:val="22"/>
        </w:rPr>
        <w:t>materials</w:t>
      </w:r>
      <w:r w:rsidRPr="00216A37">
        <w:rPr>
          <w:rFonts w:asciiTheme="minorHAnsi" w:hAnsiTheme="minorHAnsi" w:cstheme="minorHAnsi"/>
          <w:sz w:val="22"/>
        </w:rPr>
        <w:t xml:space="preserve"> and equipment </w:t>
      </w:r>
      <w:r w:rsidR="0066466E" w:rsidRPr="00216A37">
        <w:rPr>
          <w:rFonts w:asciiTheme="minorHAnsi" w:hAnsiTheme="minorHAnsi" w:cstheme="minorHAnsi"/>
          <w:sz w:val="22"/>
        </w:rPr>
        <w:t>necessary for you to perform your job. These item</w:t>
      </w:r>
      <w:r w:rsidR="000D4F50" w:rsidRPr="00216A37">
        <w:rPr>
          <w:rFonts w:asciiTheme="minorHAnsi" w:hAnsiTheme="minorHAnsi" w:cstheme="minorHAnsi"/>
          <w:sz w:val="22"/>
        </w:rPr>
        <w:t xml:space="preserve">s are to be used solely for </w:t>
      </w:r>
      <w:r w:rsidR="0066466E" w:rsidRPr="00216A37">
        <w:rPr>
          <w:rFonts w:asciiTheme="minorHAnsi" w:hAnsiTheme="minorHAnsi" w:cstheme="minorHAnsi"/>
          <w:sz w:val="22"/>
        </w:rPr>
        <w:t xml:space="preserve">Company's purposes.  Employees are expected to exercise care in the use of Company equipment and property and use such property only for authorized purposes.  Loss, damages or theft of Company property should be reported at once. Negligence in the care and use of Company property may be considered grounds for discipline, up to and including termination. </w:t>
      </w:r>
    </w:p>
    <w:p w14:paraId="305BC5F1"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BC58C96"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The Company's equipment, such as telephon</w:t>
      </w:r>
      <w:r w:rsidR="00BB36F0" w:rsidRPr="00216A37">
        <w:rPr>
          <w:rFonts w:asciiTheme="minorHAnsi" w:hAnsiTheme="minorHAnsi" w:cstheme="minorHAnsi"/>
          <w:sz w:val="22"/>
        </w:rPr>
        <w:t>e, postage, facsimile, printer, computer and copy</w:t>
      </w:r>
      <w:r w:rsidRPr="00216A37">
        <w:rPr>
          <w:rFonts w:asciiTheme="minorHAnsi" w:hAnsiTheme="minorHAnsi" w:cstheme="minorHAnsi"/>
          <w:sz w:val="22"/>
        </w:rPr>
        <w:t xml:space="preserve"> machine</w:t>
      </w:r>
      <w:r w:rsidR="00BB36F0" w:rsidRPr="00216A37">
        <w:rPr>
          <w:rFonts w:asciiTheme="minorHAnsi" w:hAnsiTheme="minorHAnsi" w:cstheme="minorHAnsi"/>
          <w:sz w:val="22"/>
        </w:rPr>
        <w:t>s</w:t>
      </w:r>
      <w:r w:rsidRPr="00216A37">
        <w:rPr>
          <w:rFonts w:asciiTheme="minorHAnsi" w:hAnsiTheme="minorHAnsi" w:cstheme="minorHAnsi"/>
          <w:sz w:val="22"/>
        </w:rPr>
        <w:t>, is intended to be used for business pur</w:t>
      </w:r>
      <w:r w:rsidR="00BB36F0" w:rsidRPr="00216A37">
        <w:rPr>
          <w:rFonts w:asciiTheme="minorHAnsi" w:hAnsiTheme="minorHAnsi" w:cstheme="minorHAnsi"/>
          <w:sz w:val="22"/>
        </w:rPr>
        <w:t xml:space="preserve">poses. An employee may </w:t>
      </w:r>
      <w:r w:rsidRPr="00216A37">
        <w:rPr>
          <w:rFonts w:asciiTheme="minorHAnsi" w:hAnsiTheme="minorHAnsi" w:cstheme="minorHAnsi"/>
          <w:sz w:val="22"/>
        </w:rPr>
        <w:t>use this equipm</w:t>
      </w:r>
      <w:r w:rsidR="00BB36F0" w:rsidRPr="00216A37">
        <w:rPr>
          <w:rFonts w:asciiTheme="minorHAnsi" w:hAnsiTheme="minorHAnsi" w:cstheme="minorHAnsi"/>
          <w:sz w:val="22"/>
        </w:rPr>
        <w:t xml:space="preserve">ent for non-business purposes occasionally without charge. </w:t>
      </w:r>
      <w:r w:rsidRPr="00216A37">
        <w:rPr>
          <w:rFonts w:asciiTheme="minorHAnsi" w:hAnsiTheme="minorHAnsi" w:cstheme="minorHAnsi"/>
          <w:sz w:val="22"/>
        </w:rPr>
        <w:t>P</w:t>
      </w:r>
      <w:r w:rsidR="00BB36F0" w:rsidRPr="00216A37">
        <w:rPr>
          <w:rFonts w:asciiTheme="minorHAnsi" w:hAnsiTheme="minorHAnsi" w:cstheme="minorHAnsi"/>
          <w:sz w:val="22"/>
        </w:rPr>
        <w:t xml:space="preserve">ersonal usage </w:t>
      </w:r>
      <w:r w:rsidRPr="00216A37">
        <w:rPr>
          <w:rFonts w:asciiTheme="minorHAnsi" w:hAnsiTheme="minorHAnsi" w:cstheme="minorHAnsi"/>
          <w:sz w:val="22"/>
        </w:rPr>
        <w:t>of these or other equipment that results in a</w:t>
      </w:r>
      <w:r w:rsidR="006E550D" w:rsidRPr="00216A37">
        <w:rPr>
          <w:rFonts w:asciiTheme="minorHAnsi" w:hAnsiTheme="minorHAnsi" w:cstheme="minorHAnsi"/>
          <w:sz w:val="22"/>
        </w:rPr>
        <w:t>n</w:t>
      </w:r>
      <w:r w:rsidRPr="00216A37">
        <w:rPr>
          <w:rFonts w:asciiTheme="minorHAnsi" w:hAnsiTheme="minorHAnsi" w:cstheme="minorHAnsi"/>
          <w:sz w:val="22"/>
        </w:rPr>
        <w:t xml:space="preserve"> </w:t>
      </w:r>
      <w:r w:rsidR="006E550D" w:rsidRPr="00216A37">
        <w:rPr>
          <w:rFonts w:asciiTheme="minorHAnsi" w:hAnsiTheme="minorHAnsi" w:cstheme="minorHAnsi"/>
          <w:sz w:val="22"/>
        </w:rPr>
        <w:t>expense</w:t>
      </w:r>
      <w:r w:rsidRPr="00216A37">
        <w:rPr>
          <w:rFonts w:asciiTheme="minorHAnsi" w:hAnsiTheme="minorHAnsi" w:cstheme="minorHAnsi"/>
          <w:sz w:val="22"/>
        </w:rPr>
        <w:t xml:space="preserve"> to the Company should be </w:t>
      </w:r>
      <w:r w:rsidR="006E550D" w:rsidRPr="00216A37">
        <w:rPr>
          <w:rFonts w:asciiTheme="minorHAnsi" w:hAnsiTheme="minorHAnsi" w:cstheme="minorHAnsi"/>
          <w:sz w:val="22"/>
        </w:rPr>
        <w:t xml:space="preserve">reimbursed </w:t>
      </w:r>
      <w:r w:rsidR="00BB36F0" w:rsidRPr="00216A37">
        <w:rPr>
          <w:rFonts w:asciiTheme="minorHAnsi" w:hAnsiTheme="minorHAnsi" w:cstheme="minorHAnsi"/>
          <w:sz w:val="22"/>
        </w:rPr>
        <w:t>if it exceeds $10.00 in a sixty-day period.</w:t>
      </w:r>
    </w:p>
    <w:p w14:paraId="74AF2EC1"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lastRenderedPageBreak/>
        <w:t xml:space="preserve"> </w:t>
      </w:r>
    </w:p>
    <w:p w14:paraId="7FA1A143"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Upon termination of employment, the employee must return all Company </w:t>
      </w:r>
      <w:r w:rsidR="00BB36F0" w:rsidRPr="00216A37">
        <w:rPr>
          <w:rFonts w:asciiTheme="minorHAnsi" w:hAnsiTheme="minorHAnsi" w:cstheme="minorHAnsi"/>
          <w:sz w:val="22"/>
        </w:rPr>
        <w:t xml:space="preserve">supplies, materials, equipment, </w:t>
      </w:r>
      <w:r w:rsidRPr="00216A37">
        <w:rPr>
          <w:rFonts w:asciiTheme="minorHAnsi" w:hAnsiTheme="minorHAnsi" w:cstheme="minorHAnsi"/>
          <w:sz w:val="22"/>
        </w:rPr>
        <w:t xml:space="preserve">work product and documents in his or her possession or control. </w:t>
      </w:r>
    </w:p>
    <w:p w14:paraId="76B490FB"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82AE0F4" w14:textId="77777777" w:rsidR="00377549" w:rsidRPr="00216A37" w:rsidRDefault="0066466E">
      <w:pPr>
        <w:pStyle w:val="Heading3"/>
        <w:spacing w:after="0"/>
        <w:ind w:left="-5"/>
        <w:rPr>
          <w:rFonts w:asciiTheme="minorHAnsi" w:hAnsiTheme="minorHAnsi" w:cstheme="minorHAnsi"/>
          <w:sz w:val="22"/>
        </w:rPr>
      </w:pPr>
      <w:r w:rsidRPr="00216A37">
        <w:rPr>
          <w:rFonts w:asciiTheme="minorHAnsi" w:hAnsiTheme="minorHAnsi" w:cstheme="minorHAnsi"/>
          <w:sz w:val="22"/>
        </w:rPr>
        <w:t>Use of the Company Computer System</w:t>
      </w:r>
      <w:r w:rsidRPr="00216A37">
        <w:rPr>
          <w:rFonts w:asciiTheme="minorHAnsi" w:hAnsiTheme="minorHAnsi" w:cstheme="minorHAnsi"/>
          <w:sz w:val="22"/>
          <w:u w:val="none"/>
        </w:rPr>
        <w:t xml:space="preserve"> </w:t>
      </w:r>
    </w:p>
    <w:p w14:paraId="7004962D"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It is the policy of </w:t>
      </w:r>
      <w:r w:rsidR="00042DF3" w:rsidRPr="00216A37">
        <w:rPr>
          <w:rFonts w:asciiTheme="minorHAnsi" w:hAnsiTheme="minorHAnsi" w:cstheme="minorHAnsi"/>
          <w:sz w:val="22"/>
        </w:rPr>
        <w:t>Tributary Staffing</w:t>
      </w:r>
      <w:r w:rsidR="006E550D" w:rsidRPr="00216A37">
        <w:rPr>
          <w:rFonts w:asciiTheme="minorHAnsi" w:hAnsiTheme="minorHAnsi" w:cstheme="minorHAnsi"/>
          <w:sz w:val="22"/>
        </w:rPr>
        <w:t xml:space="preserve"> </w:t>
      </w:r>
      <w:r w:rsidRPr="00216A37">
        <w:rPr>
          <w:rFonts w:asciiTheme="minorHAnsi" w:hAnsiTheme="minorHAnsi" w:cstheme="minorHAnsi"/>
          <w:sz w:val="22"/>
        </w:rPr>
        <w:t>that the use of its computers and software is limited to appropriate b</w:t>
      </w:r>
      <w:r w:rsidR="006E550D" w:rsidRPr="00216A37">
        <w:rPr>
          <w:rFonts w:asciiTheme="minorHAnsi" w:hAnsiTheme="minorHAnsi" w:cstheme="minorHAnsi"/>
          <w:sz w:val="22"/>
        </w:rPr>
        <w:t xml:space="preserve">usiness use. </w:t>
      </w:r>
      <w:r w:rsidRPr="00216A37">
        <w:rPr>
          <w:rFonts w:asciiTheme="minorHAnsi" w:hAnsiTheme="minorHAnsi" w:cstheme="minorHAnsi"/>
          <w:sz w:val="22"/>
        </w:rPr>
        <w:t xml:space="preserve">Employees are strictly forbidden from installing software on the system. Further, this policy reaffirms that the Company's employees have no reasonable expectation of privacy with respect to any computer hardware, software, electronic mail or other computer or electronic means of communication or storage, whether or not employees have private access or an entry code into the computer system.  The Company reserves the right to monitor the use of its computer system.   </w:t>
      </w:r>
    </w:p>
    <w:p w14:paraId="7B023C9F"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FDC9EC4" w14:textId="77777777" w:rsidR="00377549" w:rsidRPr="00216A37" w:rsidRDefault="0066466E">
      <w:pPr>
        <w:spacing w:after="6" w:line="275" w:lineRule="auto"/>
        <w:ind w:left="-5" w:right="-6"/>
        <w:jc w:val="left"/>
        <w:rPr>
          <w:rFonts w:asciiTheme="minorHAnsi" w:hAnsiTheme="minorHAnsi" w:cstheme="minorHAnsi"/>
          <w:sz w:val="22"/>
        </w:rPr>
      </w:pPr>
      <w:r w:rsidRPr="00216A37">
        <w:rPr>
          <w:rFonts w:asciiTheme="minorHAnsi" w:hAnsiTheme="minorHAnsi" w:cstheme="minorHAnsi"/>
          <w:sz w:val="22"/>
        </w:rPr>
        <w:t xml:space="preserve">The use of the </w:t>
      </w:r>
      <w:r w:rsidR="006E550D" w:rsidRPr="00216A37">
        <w:rPr>
          <w:rFonts w:asciiTheme="minorHAnsi" w:hAnsiTheme="minorHAnsi" w:cstheme="minorHAnsi"/>
          <w:sz w:val="22"/>
        </w:rPr>
        <w:t>computer system and network f</w:t>
      </w:r>
      <w:r w:rsidRPr="00216A37">
        <w:rPr>
          <w:rFonts w:asciiTheme="minorHAnsi" w:hAnsiTheme="minorHAnsi" w:cstheme="minorHAnsi"/>
          <w:sz w:val="22"/>
        </w:rPr>
        <w:t xml:space="preserve">or personal </w:t>
      </w:r>
      <w:r w:rsidR="006E550D" w:rsidRPr="00216A37">
        <w:rPr>
          <w:rFonts w:asciiTheme="minorHAnsi" w:hAnsiTheme="minorHAnsi" w:cstheme="minorHAnsi"/>
          <w:sz w:val="22"/>
        </w:rPr>
        <w:t>projects</w:t>
      </w:r>
      <w:r w:rsidRPr="00216A37">
        <w:rPr>
          <w:rFonts w:asciiTheme="minorHAnsi" w:hAnsiTheme="minorHAnsi" w:cstheme="minorHAnsi"/>
          <w:sz w:val="22"/>
        </w:rPr>
        <w:t xml:space="preserve"> </w:t>
      </w:r>
      <w:r w:rsidR="006E550D" w:rsidRPr="00216A37">
        <w:rPr>
          <w:rFonts w:asciiTheme="minorHAnsi" w:hAnsiTheme="minorHAnsi" w:cstheme="minorHAnsi"/>
          <w:sz w:val="22"/>
        </w:rPr>
        <w:t>should</w:t>
      </w:r>
      <w:r w:rsidRPr="00216A37">
        <w:rPr>
          <w:rFonts w:asciiTheme="minorHAnsi" w:hAnsiTheme="minorHAnsi" w:cstheme="minorHAnsi"/>
          <w:sz w:val="22"/>
        </w:rPr>
        <w:t xml:space="preserve"> occur outside of busine</w:t>
      </w:r>
      <w:r w:rsidR="006E550D" w:rsidRPr="00216A37">
        <w:rPr>
          <w:rFonts w:asciiTheme="minorHAnsi" w:hAnsiTheme="minorHAnsi" w:cstheme="minorHAnsi"/>
          <w:sz w:val="22"/>
        </w:rPr>
        <w:t>ss hours</w:t>
      </w:r>
      <w:r w:rsidRPr="00216A37">
        <w:rPr>
          <w:rFonts w:asciiTheme="minorHAnsi" w:hAnsiTheme="minorHAnsi" w:cstheme="minorHAnsi"/>
          <w:sz w:val="22"/>
        </w:rPr>
        <w:t>.  Also, because of the heavy load on the system, these outside projects will not receive priority over late evening operational requirements, syste</w:t>
      </w:r>
      <w:r w:rsidR="000D4F50" w:rsidRPr="00216A37">
        <w:rPr>
          <w:rFonts w:asciiTheme="minorHAnsi" w:hAnsiTheme="minorHAnsi" w:cstheme="minorHAnsi"/>
          <w:sz w:val="22"/>
        </w:rPr>
        <w:t>m maintenance, or file back-up.</w:t>
      </w:r>
    </w:p>
    <w:p w14:paraId="6DC39A8B" w14:textId="77777777" w:rsidR="000D4F50" w:rsidRPr="00216A37" w:rsidRDefault="000D4F50">
      <w:pPr>
        <w:spacing w:after="6" w:line="275" w:lineRule="auto"/>
        <w:ind w:left="-5" w:right="-6"/>
        <w:jc w:val="left"/>
        <w:rPr>
          <w:rFonts w:asciiTheme="minorHAnsi" w:hAnsiTheme="minorHAnsi" w:cstheme="minorHAnsi"/>
          <w:sz w:val="22"/>
        </w:rPr>
      </w:pPr>
    </w:p>
    <w:p w14:paraId="040CC26E" w14:textId="77777777" w:rsidR="00377549" w:rsidRPr="00216A37" w:rsidRDefault="000D4F50" w:rsidP="000D4F50">
      <w:pPr>
        <w:spacing w:after="0" w:line="259" w:lineRule="auto"/>
        <w:ind w:left="360" w:hanging="360"/>
        <w:jc w:val="left"/>
        <w:rPr>
          <w:rFonts w:asciiTheme="minorHAnsi" w:hAnsiTheme="minorHAnsi" w:cstheme="minorHAnsi"/>
          <w:sz w:val="22"/>
        </w:rPr>
      </w:pPr>
      <w:r w:rsidRPr="00216A37">
        <w:rPr>
          <w:rFonts w:asciiTheme="minorHAnsi" w:hAnsiTheme="minorHAnsi" w:cstheme="minorHAnsi"/>
          <w:b/>
          <w:color w:val="2F5496" w:themeColor="accent1" w:themeShade="BF"/>
          <w:sz w:val="22"/>
        </w:rPr>
        <w:t xml:space="preserve">10. </w:t>
      </w:r>
      <w:r w:rsidRPr="00216A37">
        <w:rPr>
          <w:rFonts w:asciiTheme="minorHAnsi" w:hAnsiTheme="minorHAnsi" w:cstheme="minorHAnsi"/>
          <w:b/>
          <w:color w:val="2F5496" w:themeColor="accent1" w:themeShade="BF"/>
          <w:sz w:val="22"/>
        </w:rPr>
        <w:tab/>
        <w:t>COMPANY TELEPHONE AND PERSONAL MOBILE PHONE USE</w:t>
      </w:r>
    </w:p>
    <w:p w14:paraId="788BBA38" w14:textId="77777777" w:rsidR="00F044BD" w:rsidRDefault="00F044BD" w:rsidP="002C6D54">
      <w:pPr>
        <w:ind w:left="15" w:right="2" w:firstLine="0"/>
        <w:rPr>
          <w:rFonts w:asciiTheme="minorHAnsi" w:hAnsiTheme="minorHAnsi" w:cstheme="minorHAnsi"/>
          <w:sz w:val="22"/>
        </w:rPr>
      </w:pPr>
    </w:p>
    <w:p w14:paraId="2373E264" w14:textId="77777777" w:rsidR="00377549" w:rsidRPr="00216A37" w:rsidRDefault="0066466E" w:rsidP="002C6D54">
      <w:pPr>
        <w:ind w:left="15" w:right="2" w:firstLine="0"/>
        <w:rPr>
          <w:rFonts w:asciiTheme="minorHAnsi" w:hAnsiTheme="minorHAnsi" w:cstheme="minorHAnsi"/>
          <w:sz w:val="22"/>
        </w:rPr>
      </w:pPr>
      <w:r w:rsidRPr="00216A37">
        <w:rPr>
          <w:rFonts w:asciiTheme="minorHAnsi" w:hAnsiTheme="minorHAnsi" w:cstheme="minorHAnsi"/>
          <w:sz w:val="22"/>
        </w:rPr>
        <w:t xml:space="preserve">Although </w:t>
      </w:r>
      <w:r w:rsidR="00042DF3" w:rsidRPr="00216A37">
        <w:rPr>
          <w:rFonts w:asciiTheme="minorHAnsi" w:hAnsiTheme="minorHAnsi" w:cstheme="minorHAnsi"/>
          <w:sz w:val="22"/>
        </w:rPr>
        <w:t>Tributary Staffing</w:t>
      </w:r>
      <w:r w:rsidR="006E550D" w:rsidRPr="00216A37">
        <w:rPr>
          <w:rFonts w:asciiTheme="minorHAnsi" w:hAnsiTheme="minorHAnsi" w:cstheme="minorHAnsi"/>
          <w:sz w:val="22"/>
        </w:rPr>
        <w:t xml:space="preserve"> </w:t>
      </w:r>
      <w:r w:rsidRPr="00216A37">
        <w:rPr>
          <w:rFonts w:asciiTheme="minorHAnsi" w:hAnsiTheme="minorHAnsi" w:cstheme="minorHAnsi"/>
          <w:sz w:val="22"/>
        </w:rPr>
        <w:t>realizes that there are times when an employee may need to use the telephone for personal reasons, it is expected that employees will not use their personal mobile phones</w:t>
      </w:r>
      <w:r w:rsidR="006E550D" w:rsidRPr="00216A37">
        <w:rPr>
          <w:rFonts w:asciiTheme="minorHAnsi" w:hAnsiTheme="minorHAnsi" w:cstheme="minorHAnsi"/>
          <w:sz w:val="22"/>
        </w:rPr>
        <w:t xml:space="preserve"> during regular business hours </w:t>
      </w:r>
      <w:r w:rsidRPr="00216A37">
        <w:rPr>
          <w:rFonts w:asciiTheme="minorHAnsi" w:hAnsiTheme="minorHAnsi" w:cstheme="minorHAnsi"/>
          <w:sz w:val="22"/>
        </w:rPr>
        <w:t>and that all personal communication will be k</w:t>
      </w:r>
      <w:r w:rsidR="006E550D" w:rsidRPr="00216A37">
        <w:rPr>
          <w:rFonts w:asciiTheme="minorHAnsi" w:hAnsiTheme="minorHAnsi" w:cstheme="minorHAnsi"/>
          <w:sz w:val="22"/>
        </w:rPr>
        <w:t>ept to off hours and breaks.</w:t>
      </w:r>
      <w:r w:rsidR="002C6D54" w:rsidRPr="00216A37">
        <w:rPr>
          <w:rFonts w:asciiTheme="minorHAnsi" w:hAnsiTheme="minorHAnsi" w:cstheme="minorHAnsi"/>
          <w:sz w:val="22"/>
        </w:rPr>
        <w:t xml:space="preserve"> The Company will not be liable for the loss of or damage to personal property brought into the workplace. </w:t>
      </w:r>
    </w:p>
    <w:p w14:paraId="2FC0ED79"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762F7F4" w14:textId="77777777" w:rsidR="00377549" w:rsidRPr="00216A37" w:rsidRDefault="000D4F50" w:rsidP="00786739">
      <w:pPr>
        <w:pStyle w:val="Heading2"/>
        <w:ind w:left="360" w:hanging="375"/>
        <w:rPr>
          <w:rFonts w:asciiTheme="minorHAnsi" w:hAnsiTheme="minorHAnsi" w:cstheme="minorHAnsi"/>
          <w:b/>
          <w:sz w:val="22"/>
        </w:rPr>
      </w:pPr>
      <w:bookmarkStart w:id="3" w:name="_Hlk484165279"/>
      <w:r w:rsidRPr="00216A37">
        <w:rPr>
          <w:rFonts w:asciiTheme="minorHAnsi" w:hAnsiTheme="minorHAnsi" w:cstheme="minorHAnsi"/>
          <w:b/>
          <w:color w:val="2F5496" w:themeColor="accent1" w:themeShade="BF"/>
          <w:sz w:val="22"/>
        </w:rPr>
        <w:t>11</w:t>
      </w:r>
      <w:r w:rsidR="0066466E" w:rsidRPr="00216A37">
        <w:rPr>
          <w:rFonts w:asciiTheme="minorHAnsi" w:hAnsiTheme="minorHAnsi" w:cstheme="minorHAnsi"/>
          <w:b/>
          <w:color w:val="2F5496" w:themeColor="accent1" w:themeShade="BF"/>
          <w:sz w:val="22"/>
        </w:rPr>
        <w:t xml:space="preserve">. </w:t>
      </w:r>
      <w:r w:rsidR="0066466E" w:rsidRPr="00216A37">
        <w:rPr>
          <w:rFonts w:asciiTheme="minorHAnsi" w:hAnsiTheme="minorHAnsi" w:cstheme="minorHAnsi"/>
          <w:b/>
          <w:color w:val="2F5496" w:themeColor="accent1" w:themeShade="BF"/>
          <w:sz w:val="22"/>
        </w:rPr>
        <w:tab/>
        <w:t xml:space="preserve">INTERNAL INVESTIGATIONS AND SEARCHES </w:t>
      </w:r>
      <w:bookmarkEnd w:id="3"/>
    </w:p>
    <w:p w14:paraId="4ACEF992"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01493D25"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From time to time, </w:t>
      </w:r>
      <w:r w:rsidR="00042DF3" w:rsidRPr="00216A37">
        <w:rPr>
          <w:rFonts w:asciiTheme="minorHAnsi" w:hAnsiTheme="minorHAnsi" w:cstheme="minorHAnsi"/>
          <w:sz w:val="22"/>
        </w:rPr>
        <w:t>Tributary Staffing</w:t>
      </w:r>
      <w:r w:rsidR="00793212" w:rsidRPr="00216A37">
        <w:rPr>
          <w:rFonts w:asciiTheme="minorHAnsi" w:hAnsiTheme="minorHAnsi" w:cstheme="minorHAnsi"/>
          <w:sz w:val="22"/>
        </w:rPr>
        <w:t xml:space="preserve"> </w:t>
      </w:r>
      <w:r w:rsidRPr="00216A37">
        <w:rPr>
          <w:rFonts w:asciiTheme="minorHAnsi" w:hAnsiTheme="minorHAnsi" w:cstheme="minorHAnsi"/>
          <w:sz w:val="22"/>
        </w:rPr>
        <w:t xml:space="preserve">may conduct internal investigations pertaining to security, auditing or work-related matters. Employees are required to cooperate fully with and assist in these investigations if requested to do so. </w:t>
      </w:r>
    </w:p>
    <w:p w14:paraId="71BB658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D32782F"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Whenever necessary, in the Company's discretion, work areas (i.e., desks, file cabinets, etc.) and personal belongings (i.e., brief cases, handbags, etc.) may be subject to a search without notice.  Employees are required to cooperate. </w:t>
      </w:r>
    </w:p>
    <w:p w14:paraId="5439726C"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3AE780C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The Company will generally try to obtain an employee's consent before conducting a search of work areas or personal belongings, but may not always be able to do so. </w:t>
      </w:r>
    </w:p>
    <w:p w14:paraId="5E4479E8" w14:textId="77777777" w:rsidR="002B654C" w:rsidRPr="00216A37" w:rsidRDefault="002B654C" w:rsidP="002B654C">
      <w:pPr>
        <w:spacing w:after="0" w:line="259" w:lineRule="auto"/>
        <w:jc w:val="left"/>
        <w:rPr>
          <w:rFonts w:asciiTheme="minorHAnsi" w:hAnsiTheme="minorHAnsi" w:cstheme="minorHAnsi"/>
          <w:sz w:val="22"/>
        </w:rPr>
      </w:pPr>
    </w:p>
    <w:p w14:paraId="04059FCA" w14:textId="77777777" w:rsidR="00793212" w:rsidRPr="00216A37" w:rsidRDefault="000D4F50" w:rsidP="00786739">
      <w:pPr>
        <w:spacing w:after="0" w:line="259" w:lineRule="auto"/>
        <w:ind w:left="360" w:hanging="360"/>
        <w:jc w:val="left"/>
        <w:rPr>
          <w:rFonts w:asciiTheme="minorHAnsi" w:hAnsiTheme="minorHAnsi" w:cstheme="minorHAnsi"/>
          <w:sz w:val="22"/>
        </w:rPr>
      </w:pPr>
      <w:r w:rsidRPr="00216A37">
        <w:rPr>
          <w:rFonts w:asciiTheme="minorHAnsi" w:hAnsiTheme="minorHAnsi" w:cstheme="minorHAnsi"/>
          <w:b/>
          <w:color w:val="2F5496" w:themeColor="accent1" w:themeShade="BF"/>
          <w:sz w:val="22"/>
        </w:rPr>
        <w:t>12</w:t>
      </w:r>
      <w:r w:rsidR="00793212" w:rsidRPr="00216A37">
        <w:rPr>
          <w:rFonts w:asciiTheme="minorHAnsi" w:hAnsiTheme="minorHAnsi" w:cstheme="minorHAnsi"/>
          <w:b/>
          <w:color w:val="2F5496" w:themeColor="accent1" w:themeShade="BF"/>
          <w:sz w:val="22"/>
        </w:rPr>
        <w:t xml:space="preserve">. </w:t>
      </w:r>
      <w:r w:rsidR="00793212" w:rsidRPr="00216A37">
        <w:rPr>
          <w:rFonts w:asciiTheme="minorHAnsi" w:hAnsiTheme="minorHAnsi" w:cstheme="minorHAnsi"/>
          <w:b/>
          <w:color w:val="2F5496" w:themeColor="accent1" w:themeShade="BF"/>
          <w:sz w:val="22"/>
        </w:rPr>
        <w:tab/>
        <w:t>REFERENCE CHECKS</w:t>
      </w:r>
    </w:p>
    <w:p w14:paraId="66CFA813" w14:textId="77777777" w:rsidR="00377549" w:rsidRPr="00216A37" w:rsidRDefault="00377549">
      <w:pPr>
        <w:spacing w:after="0" w:line="259" w:lineRule="auto"/>
        <w:ind w:left="0" w:firstLine="0"/>
        <w:jc w:val="left"/>
        <w:rPr>
          <w:rFonts w:asciiTheme="minorHAnsi" w:hAnsiTheme="minorHAnsi" w:cstheme="minorHAnsi"/>
          <w:sz w:val="22"/>
        </w:rPr>
      </w:pPr>
    </w:p>
    <w:p w14:paraId="476FDABC" w14:textId="77777777" w:rsidR="00377549" w:rsidRPr="00216A37" w:rsidRDefault="0066466E" w:rsidP="00BB36F0">
      <w:pPr>
        <w:ind w:right="2"/>
        <w:rPr>
          <w:rFonts w:asciiTheme="minorHAnsi" w:hAnsiTheme="minorHAnsi" w:cstheme="minorHAnsi"/>
          <w:sz w:val="22"/>
        </w:rPr>
      </w:pPr>
      <w:r w:rsidRPr="00216A37">
        <w:rPr>
          <w:rFonts w:asciiTheme="minorHAnsi" w:hAnsiTheme="minorHAnsi" w:cstheme="minorHAnsi"/>
          <w:sz w:val="22"/>
        </w:rPr>
        <w:t>Should an employee receive a written</w:t>
      </w:r>
      <w:r w:rsidR="00FF078A" w:rsidRPr="00216A37">
        <w:rPr>
          <w:rFonts w:asciiTheme="minorHAnsi" w:hAnsiTheme="minorHAnsi" w:cstheme="minorHAnsi"/>
          <w:sz w:val="22"/>
        </w:rPr>
        <w:t xml:space="preserve"> or verbal</w:t>
      </w:r>
      <w:r w:rsidRPr="00216A37">
        <w:rPr>
          <w:rFonts w:asciiTheme="minorHAnsi" w:hAnsiTheme="minorHAnsi" w:cstheme="minorHAnsi"/>
          <w:sz w:val="22"/>
        </w:rPr>
        <w:t xml:space="preserve"> request for a reference, he/she should refer the</w:t>
      </w:r>
      <w:r w:rsidR="00793212" w:rsidRPr="00216A37">
        <w:rPr>
          <w:rFonts w:asciiTheme="minorHAnsi" w:hAnsiTheme="minorHAnsi" w:cstheme="minorHAnsi"/>
          <w:sz w:val="22"/>
        </w:rPr>
        <w:t xml:space="preserve"> request to </w:t>
      </w:r>
      <w:r w:rsidR="00FF078A" w:rsidRPr="00216A37">
        <w:rPr>
          <w:rFonts w:asciiTheme="minorHAnsi" w:hAnsiTheme="minorHAnsi" w:cstheme="minorHAnsi"/>
          <w:sz w:val="22"/>
        </w:rPr>
        <w:t xml:space="preserve">Tributary </w:t>
      </w:r>
      <w:r w:rsidR="00793212" w:rsidRPr="00216A37">
        <w:rPr>
          <w:rFonts w:asciiTheme="minorHAnsi" w:hAnsiTheme="minorHAnsi" w:cstheme="minorHAnsi"/>
          <w:sz w:val="22"/>
        </w:rPr>
        <w:t xml:space="preserve">Management </w:t>
      </w:r>
      <w:r w:rsidRPr="00216A37">
        <w:rPr>
          <w:rFonts w:asciiTheme="minorHAnsi" w:hAnsiTheme="minorHAnsi" w:cstheme="minorHAnsi"/>
          <w:sz w:val="22"/>
        </w:rPr>
        <w:t xml:space="preserve">for </w:t>
      </w:r>
      <w:r w:rsidR="00793212" w:rsidRPr="00216A37">
        <w:rPr>
          <w:rFonts w:asciiTheme="minorHAnsi" w:hAnsiTheme="minorHAnsi" w:cstheme="minorHAnsi"/>
          <w:sz w:val="22"/>
        </w:rPr>
        <w:t>processing</w:t>
      </w:r>
      <w:r w:rsidRPr="00216A37">
        <w:rPr>
          <w:rFonts w:asciiTheme="minorHAnsi" w:hAnsiTheme="minorHAnsi" w:cstheme="minorHAnsi"/>
          <w:sz w:val="22"/>
        </w:rPr>
        <w:t xml:space="preserve">.  No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employee may issue a reference letter to any current or former employee without </w:t>
      </w:r>
      <w:r w:rsidR="00B97D9E" w:rsidRPr="00216A37">
        <w:rPr>
          <w:rFonts w:asciiTheme="minorHAnsi" w:hAnsiTheme="minorHAnsi" w:cstheme="minorHAnsi"/>
          <w:sz w:val="22"/>
        </w:rPr>
        <w:t>Management’s consent.</w:t>
      </w:r>
    </w:p>
    <w:p w14:paraId="2927457A"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62A1115D"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In response to an outside request for information regarding a current or former </w:t>
      </w:r>
      <w:r w:rsidR="00042DF3" w:rsidRPr="00216A37">
        <w:rPr>
          <w:rFonts w:asciiTheme="minorHAnsi" w:hAnsiTheme="minorHAnsi" w:cstheme="minorHAnsi"/>
          <w:sz w:val="22"/>
        </w:rPr>
        <w:t>Tributary Staffing</w:t>
      </w:r>
      <w:r w:rsidR="00B97D9E" w:rsidRPr="00216A37">
        <w:rPr>
          <w:rFonts w:asciiTheme="minorHAnsi" w:hAnsiTheme="minorHAnsi" w:cstheme="minorHAnsi"/>
          <w:sz w:val="22"/>
        </w:rPr>
        <w:t xml:space="preserve"> employee, a member of Management </w:t>
      </w:r>
      <w:r w:rsidR="00BB36F0" w:rsidRPr="00216A37">
        <w:rPr>
          <w:rFonts w:asciiTheme="minorHAnsi" w:hAnsiTheme="minorHAnsi" w:cstheme="minorHAnsi"/>
          <w:sz w:val="22"/>
        </w:rPr>
        <w:t>will furnish or verify</w:t>
      </w:r>
      <w:r w:rsidRPr="00216A37">
        <w:rPr>
          <w:rFonts w:asciiTheme="minorHAnsi" w:hAnsiTheme="minorHAnsi" w:cstheme="minorHAnsi"/>
          <w:sz w:val="22"/>
        </w:rPr>
        <w:t xml:space="preserve"> an employee's </w:t>
      </w:r>
      <w:r w:rsidR="00BB36F0" w:rsidRPr="00216A37">
        <w:rPr>
          <w:rFonts w:asciiTheme="minorHAnsi" w:hAnsiTheme="minorHAnsi" w:cstheme="minorHAnsi"/>
          <w:sz w:val="22"/>
        </w:rPr>
        <w:t>relevant information.</w:t>
      </w:r>
    </w:p>
    <w:p w14:paraId="582417E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lastRenderedPageBreak/>
        <w:t xml:space="preserve"> </w:t>
      </w:r>
    </w:p>
    <w:p w14:paraId="7BB5705F" w14:textId="77777777" w:rsidR="00377549" w:rsidRPr="00216A37" w:rsidRDefault="000D4F50" w:rsidP="00786739">
      <w:pPr>
        <w:pStyle w:val="Heading2"/>
        <w:ind w:left="360" w:hanging="375"/>
        <w:rPr>
          <w:rFonts w:asciiTheme="minorHAnsi" w:hAnsiTheme="minorHAnsi" w:cstheme="minorHAnsi"/>
          <w:b/>
          <w:sz w:val="22"/>
        </w:rPr>
      </w:pPr>
      <w:r w:rsidRPr="00216A37">
        <w:rPr>
          <w:rFonts w:asciiTheme="minorHAnsi" w:hAnsiTheme="minorHAnsi" w:cstheme="minorHAnsi"/>
          <w:b/>
          <w:color w:val="2F5496" w:themeColor="accent1" w:themeShade="BF"/>
          <w:sz w:val="22"/>
        </w:rPr>
        <w:t>13</w:t>
      </w:r>
      <w:r w:rsidR="00A51590" w:rsidRPr="00216A37">
        <w:rPr>
          <w:rFonts w:asciiTheme="minorHAnsi" w:hAnsiTheme="minorHAnsi" w:cstheme="minorHAnsi"/>
          <w:b/>
          <w:color w:val="2F5496" w:themeColor="accent1" w:themeShade="BF"/>
          <w:sz w:val="22"/>
        </w:rPr>
        <w:t>.</w:t>
      </w:r>
      <w:r w:rsidR="00A51590" w:rsidRPr="00216A37">
        <w:rPr>
          <w:rFonts w:asciiTheme="minorHAnsi" w:hAnsiTheme="minorHAnsi" w:cstheme="minorHAnsi"/>
          <w:b/>
          <w:color w:val="2F5496" w:themeColor="accent1" w:themeShade="BF"/>
          <w:sz w:val="22"/>
        </w:rPr>
        <w:tab/>
      </w:r>
      <w:r w:rsidR="0066466E" w:rsidRPr="00216A37">
        <w:rPr>
          <w:rFonts w:asciiTheme="minorHAnsi" w:hAnsiTheme="minorHAnsi" w:cstheme="minorHAnsi"/>
          <w:b/>
          <w:color w:val="2F5496" w:themeColor="accent1" w:themeShade="BF"/>
          <w:sz w:val="22"/>
        </w:rPr>
        <w:t xml:space="preserve">SMOKING POLICY </w:t>
      </w:r>
    </w:p>
    <w:p w14:paraId="7AA4F7F3"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25C926D5" w14:textId="77777777" w:rsidR="00FF078A" w:rsidRPr="00216A37" w:rsidRDefault="0066466E" w:rsidP="00A414E1">
      <w:pPr>
        <w:ind w:left="15" w:right="2"/>
        <w:rPr>
          <w:rFonts w:asciiTheme="minorHAnsi" w:hAnsiTheme="minorHAnsi" w:cstheme="minorHAnsi"/>
          <w:sz w:val="22"/>
        </w:rPr>
      </w:pPr>
      <w:r w:rsidRPr="00216A37">
        <w:rPr>
          <w:rFonts w:asciiTheme="minorHAnsi" w:hAnsiTheme="minorHAnsi" w:cstheme="minorHAnsi"/>
          <w:sz w:val="22"/>
        </w:rPr>
        <w:t>In order to comply with government regulations</w:t>
      </w:r>
      <w:r w:rsidR="00722182" w:rsidRPr="00216A37">
        <w:rPr>
          <w:rFonts w:asciiTheme="minorHAnsi" w:hAnsiTheme="minorHAnsi" w:cstheme="minorHAnsi"/>
          <w:sz w:val="22"/>
        </w:rPr>
        <w:t xml:space="preserve"> including the Utah Indoor Clean Air Act</w:t>
      </w:r>
      <w:r w:rsidRPr="00216A37">
        <w:rPr>
          <w:rFonts w:asciiTheme="minorHAnsi" w:hAnsiTheme="minorHAnsi" w:cstheme="minorHAnsi"/>
          <w:sz w:val="22"/>
        </w:rPr>
        <w:t xml:space="preserve">, </w:t>
      </w:r>
      <w:r w:rsidR="00793212" w:rsidRPr="00216A37">
        <w:rPr>
          <w:rFonts w:asciiTheme="minorHAnsi" w:hAnsiTheme="minorHAnsi" w:cstheme="minorHAnsi"/>
          <w:sz w:val="22"/>
        </w:rPr>
        <w:t xml:space="preserve">Tributary Staffing </w:t>
      </w:r>
      <w:r w:rsidR="00A414E1" w:rsidRPr="00216A37">
        <w:rPr>
          <w:rFonts w:asciiTheme="minorHAnsi" w:hAnsiTheme="minorHAnsi" w:cstheme="minorHAnsi"/>
          <w:sz w:val="22"/>
        </w:rPr>
        <w:t xml:space="preserve">(as well as Client locations) </w:t>
      </w:r>
      <w:r w:rsidRPr="00216A37">
        <w:rPr>
          <w:rFonts w:asciiTheme="minorHAnsi" w:hAnsiTheme="minorHAnsi" w:cstheme="minorHAnsi"/>
          <w:sz w:val="22"/>
        </w:rPr>
        <w:t>has prohibited s</w:t>
      </w:r>
      <w:r w:rsidR="00E63F6A" w:rsidRPr="00216A37">
        <w:rPr>
          <w:rFonts w:asciiTheme="minorHAnsi" w:hAnsiTheme="minorHAnsi" w:cstheme="minorHAnsi"/>
          <w:sz w:val="22"/>
        </w:rPr>
        <w:t xml:space="preserve">moking throughout its </w:t>
      </w:r>
      <w:r w:rsidR="00BB36F0" w:rsidRPr="00216A37">
        <w:rPr>
          <w:rFonts w:asciiTheme="minorHAnsi" w:hAnsiTheme="minorHAnsi" w:cstheme="minorHAnsi"/>
          <w:sz w:val="22"/>
        </w:rPr>
        <w:t>workplace and within 25 feet of any entrance.</w:t>
      </w:r>
      <w:r w:rsidR="00A414E1" w:rsidRPr="00216A37">
        <w:rPr>
          <w:rFonts w:asciiTheme="minorHAnsi" w:hAnsiTheme="minorHAnsi" w:cstheme="minorHAnsi"/>
          <w:sz w:val="22"/>
        </w:rPr>
        <w:t xml:space="preserve"> </w:t>
      </w:r>
    </w:p>
    <w:p w14:paraId="30E36F1B" w14:textId="77777777" w:rsidR="00FF078A" w:rsidRPr="00216A37" w:rsidRDefault="00FF078A" w:rsidP="00A414E1">
      <w:pPr>
        <w:ind w:left="15" w:right="2"/>
        <w:rPr>
          <w:rFonts w:asciiTheme="minorHAnsi" w:hAnsiTheme="minorHAnsi" w:cstheme="minorHAnsi"/>
          <w:sz w:val="22"/>
        </w:rPr>
      </w:pPr>
    </w:p>
    <w:p w14:paraId="202A1B5A" w14:textId="77777777" w:rsidR="00377549" w:rsidRPr="00216A37" w:rsidRDefault="00A414E1" w:rsidP="00A414E1">
      <w:pPr>
        <w:ind w:left="15" w:right="2"/>
        <w:rPr>
          <w:rFonts w:asciiTheme="minorHAnsi" w:hAnsiTheme="minorHAnsi" w:cstheme="minorHAnsi"/>
          <w:sz w:val="22"/>
        </w:rPr>
      </w:pPr>
      <w:r w:rsidRPr="00216A37">
        <w:rPr>
          <w:rFonts w:asciiTheme="minorHAnsi" w:hAnsiTheme="minorHAnsi" w:cstheme="minorHAnsi"/>
          <w:sz w:val="22"/>
        </w:rPr>
        <w:t xml:space="preserve">No smoking or other use of </w:t>
      </w:r>
      <w:r w:rsidR="00FF078A" w:rsidRPr="00216A37">
        <w:rPr>
          <w:rFonts w:asciiTheme="minorHAnsi" w:hAnsiTheme="minorHAnsi" w:cstheme="minorHAnsi"/>
          <w:sz w:val="22"/>
        </w:rPr>
        <w:t>tobacco</w:t>
      </w:r>
      <w:r w:rsidRPr="00216A37">
        <w:rPr>
          <w:rFonts w:asciiTheme="minorHAnsi" w:hAnsiTheme="minorHAnsi" w:cstheme="minorHAnsi"/>
          <w:sz w:val="22"/>
        </w:rPr>
        <w:t xml:space="preserve"> products (including but not limited to; ciga</w:t>
      </w:r>
      <w:r w:rsidR="00FF078A" w:rsidRPr="00216A37">
        <w:rPr>
          <w:rFonts w:asciiTheme="minorHAnsi" w:hAnsiTheme="minorHAnsi" w:cstheme="minorHAnsi"/>
          <w:sz w:val="22"/>
        </w:rPr>
        <w:t>rettes, pipes, cigars, snuff,</w:t>
      </w:r>
      <w:r w:rsidRPr="00216A37">
        <w:rPr>
          <w:rFonts w:asciiTheme="minorHAnsi" w:hAnsiTheme="minorHAnsi" w:cstheme="minorHAnsi"/>
          <w:sz w:val="22"/>
        </w:rPr>
        <w:t xml:space="preserve"> chewing </w:t>
      </w:r>
      <w:r w:rsidR="00973582" w:rsidRPr="00216A37">
        <w:rPr>
          <w:rFonts w:asciiTheme="minorHAnsi" w:hAnsiTheme="minorHAnsi" w:cstheme="minorHAnsi"/>
          <w:sz w:val="22"/>
        </w:rPr>
        <w:t>tobacco, or vaping</w:t>
      </w:r>
      <w:r w:rsidRPr="00216A37">
        <w:rPr>
          <w:rFonts w:asciiTheme="minorHAnsi" w:hAnsiTheme="minorHAnsi" w:cstheme="minorHAnsi"/>
          <w:sz w:val="22"/>
        </w:rPr>
        <w:t xml:space="preserve">) </w:t>
      </w:r>
      <w:r w:rsidR="00FF078A" w:rsidRPr="00216A37">
        <w:rPr>
          <w:rFonts w:asciiTheme="minorHAnsi" w:hAnsiTheme="minorHAnsi" w:cstheme="minorHAnsi"/>
          <w:sz w:val="22"/>
        </w:rPr>
        <w:t>is permitted in any part of the building or in vehicles owned, leased, or rented by Tributary Staffing. Employees may smoke outside and at least 25 feet from any door or ventilation system. Smoking should occur during regular breaks or lunch. Additional “smoke breaks” are not permitted.</w:t>
      </w:r>
    </w:p>
    <w:p w14:paraId="0A681C8C" w14:textId="77777777" w:rsidR="00FF078A" w:rsidRPr="00216A37" w:rsidRDefault="00FF078A" w:rsidP="00A414E1">
      <w:pPr>
        <w:ind w:left="15" w:right="2"/>
        <w:rPr>
          <w:rFonts w:asciiTheme="minorHAnsi" w:hAnsiTheme="minorHAnsi" w:cstheme="minorHAnsi"/>
          <w:sz w:val="22"/>
        </w:rPr>
      </w:pPr>
    </w:p>
    <w:p w14:paraId="571BD9F6" w14:textId="77777777" w:rsidR="00377549" w:rsidRDefault="00973582" w:rsidP="00973582">
      <w:pPr>
        <w:ind w:left="15" w:right="2"/>
        <w:rPr>
          <w:rFonts w:asciiTheme="minorHAnsi" w:hAnsiTheme="minorHAnsi" w:cstheme="minorHAnsi"/>
          <w:sz w:val="22"/>
        </w:rPr>
      </w:pPr>
      <w:r w:rsidRPr="00216A37">
        <w:rPr>
          <w:rFonts w:asciiTheme="minorHAnsi" w:hAnsiTheme="minorHAnsi" w:cstheme="minorHAnsi"/>
          <w:sz w:val="22"/>
        </w:rPr>
        <w:t xml:space="preserve">In addition, </w:t>
      </w:r>
      <w:r w:rsidR="00FF078A" w:rsidRPr="00216A37">
        <w:rPr>
          <w:rFonts w:asciiTheme="minorHAnsi" w:hAnsiTheme="minorHAnsi" w:cstheme="minorHAnsi"/>
          <w:sz w:val="22"/>
        </w:rPr>
        <w:t>Tributary Staffing employees should conform to the smoking or tobacco use policies of the respective Client location (in</w:t>
      </w:r>
      <w:r w:rsidRPr="00216A37">
        <w:rPr>
          <w:rFonts w:asciiTheme="minorHAnsi" w:hAnsiTheme="minorHAnsi" w:cstheme="minorHAnsi"/>
          <w:sz w:val="22"/>
        </w:rPr>
        <w:t>cluding inside Client vehicles)</w:t>
      </w:r>
    </w:p>
    <w:p w14:paraId="6285878F" w14:textId="77777777" w:rsidR="003A39CF" w:rsidRDefault="003A39CF" w:rsidP="00973582">
      <w:pPr>
        <w:ind w:left="15" w:right="2"/>
        <w:rPr>
          <w:rFonts w:asciiTheme="minorHAnsi" w:hAnsiTheme="minorHAnsi" w:cstheme="minorHAnsi"/>
          <w:sz w:val="22"/>
        </w:rPr>
      </w:pPr>
    </w:p>
    <w:p w14:paraId="37AE66F2" w14:textId="77777777" w:rsidR="003A39CF" w:rsidRPr="00216A37" w:rsidRDefault="003A39CF" w:rsidP="00973582">
      <w:pPr>
        <w:ind w:left="15" w:right="2"/>
        <w:rPr>
          <w:rFonts w:asciiTheme="minorHAnsi" w:hAnsiTheme="minorHAnsi" w:cstheme="minorHAnsi"/>
          <w:sz w:val="22"/>
        </w:rPr>
      </w:pPr>
    </w:p>
    <w:p w14:paraId="38B01E44" w14:textId="77777777" w:rsidR="00377549" w:rsidRPr="00216A37" w:rsidRDefault="00044E77">
      <w:pPr>
        <w:spacing w:after="0" w:line="259" w:lineRule="auto"/>
        <w:ind w:left="10" w:right="8"/>
        <w:jc w:val="center"/>
        <w:rPr>
          <w:rFonts w:asciiTheme="minorHAnsi" w:hAnsiTheme="minorHAnsi" w:cstheme="minorHAnsi"/>
          <w:sz w:val="22"/>
        </w:rPr>
      </w:pPr>
      <w:r w:rsidRPr="00216A37">
        <w:rPr>
          <w:rFonts w:asciiTheme="minorHAnsi" w:hAnsiTheme="minorHAnsi" w:cstheme="minorHAnsi"/>
          <w:b/>
          <w:sz w:val="22"/>
        </w:rPr>
        <w:t xml:space="preserve">E. </w:t>
      </w:r>
      <w:r w:rsidR="003A39CF">
        <w:rPr>
          <w:rFonts w:asciiTheme="minorHAnsi" w:hAnsiTheme="minorHAnsi" w:cstheme="minorHAnsi"/>
          <w:b/>
          <w:sz w:val="22"/>
        </w:rPr>
        <w:t xml:space="preserve">SEPARATION FROM </w:t>
      </w:r>
      <w:r w:rsidR="00042DF3" w:rsidRPr="00216A37">
        <w:rPr>
          <w:rFonts w:asciiTheme="minorHAnsi" w:hAnsiTheme="minorHAnsi" w:cstheme="minorHAnsi"/>
          <w:b/>
          <w:sz w:val="22"/>
        </w:rPr>
        <w:t>TRIBUTARY STAFFING</w:t>
      </w:r>
    </w:p>
    <w:p w14:paraId="5785F410"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8F0F017" w14:textId="77777777" w:rsidR="00377549" w:rsidRPr="00216A37" w:rsidRDefault="0066466E" w:rsidP="002C6D54">
      <w:pPr>
        <w:pStyle w:val="Heading2"/>
        <w:numPr>
          <w:ilvl w:val="0"/>
          <w:numId w:val="15"/>
        </w:numPr>
        <w:ind w:left="360" w:hanging="375"/>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RESIGNATION </w:t>
      </w:r>
    </w:p>
    <w:p w14:paraId="5E3779DF"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14B3FD9"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When an employee decides t</w:t>
      </w:r>
      <w:r w:rsidR="008B6287" w:rsidRPr="00216A37">
        <w:rPr>
          <w:rFonts w:asciiTheme="minorHAnsi" w:hAnsiTheme="minorHAnsi" w:cstheme="minorHAnsi"/>
          <w:sz w:val="22"/>
        </w:rPr>
        <w:t xml:space="preserve">o leave for any reason, a member of Management </w:t>
      </w:r>
      <w:r w:rsidRPr="00216A37">
        <w:rPr>
          <w:rFonts w:asciiTheme="minorHAnsi" w:hAnsiTheme="minorHAnsi" w:cstheme="minorHAnsi"/>
          <w:sz w:val="22"/>
        </w:rPr>
        <w:t xml:space="preserve">would like the opportunity to discuss the resignation before final action is taken.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often finds during this conversation that another alternative may be better. If, however, after full consideration the employee decides to leave, it is requested that the employee provide the Company with a written two</w:t>
      </w:r>
      <w:r w:rsidR="008B6287" w:rsidRPr="00216A37">
        <w:rPr>
          <w:rFonts w:asciiTheme="minorHAnsi" w:hAnsiTheme="minorHAnsi" w:cstheme="minorHAnsi"/>
          <w:sz w:val="22"/>
        </w:rPr>
        <w:t>-week advance notice.</w:t>
      </w:r>
    </w:p>
    <w:p w14:paraId="0EDD2786" w14:textId="77777777" w:rsidR="002B654C" w:rsidRPr="00216A37" w:rsidRDefault="002B654C">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542024A" w14:textId="77777777" w:rsidR="00377549" w:rsidRPr="00216A37" w:rsidRDefault="00A51590" w:rsidP="00786739">
      <w:pPr>
        <w:pStyle w:val="Heading2"/>
        <w:numPr>
          <w:ilvl w:val="0"/>
          <w:numId w:val="15"/>
        </w:numPr>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TERMINATIONS</w:t>
      </w:r>
    </w:p>
    <w:p w14:paraId="605EBD1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D888D32" w14:textId="77777777" w:rsidR="00A51590" w:rsidRPr="00216A37" w:rsidRDefault="00A51590" w:rsidP="00A51590">
      <w:pPr>
        <w:pStyle w:val="NoSpacing"/>
        <w:rPr>
          <w:rFonts w:cstheme="minorHAnsi"/>
        </w:rPr>
      </w:pPr>
      <w:r w:rsidRPr="00216A37">
        <w:rPr>
          <w:rFonts w:cstheme="minorHAnsi"/>
        </w:rPr>
        <w:t>Employment with the Company is at-will, unless otherwise specified in a written employment agreement signed by the President. This means employment with the Company is not for any specified period and may be terminated by you or the Company at any time, with or without cause or advance notice. In connection with this policy, the Company reserves the right to modify or alter your position, in its sole discretion, with or without cause or advance notice, through actions other than termination, including demotion, promotion, transfer, reclassification or reassignment.</w:t>
      </w:r>
    </w:p>
    <w:p w14:paraId="6A9D8457" w14:textId="77777777" w:rsidR="00A51590" w:rsidRPr="00216A37" w:rsidRDefault="00A51590" w:rsidP="00A51590">
      <w:pPr>
        <w:pStyle w:val="NoSpacing"/>
        <w:rPr>
          <w:rFonts w:cstheme="minorHAnsi"/>
        </w:rPr>
      </w:pPr>
    </w:p>
    <w:p w14:paraId="37EADAE4" w14:textId="77777777" w:rsidR="00377549" w:rsidRPr="00216A37" w:rsidRDefault="00A51590" w:rsidP="00A51590">
      <w:pPr>
        <w:pStyle w:val="NoSpacing"/>
        <w:rPr>
          <w:rFonts w:cstheme="minorHAnsi"/>
        </w:rPr>
      </w:pPr>
      <w:r w:rsidRPr="00216A37">
        <w:rPr>
          <w:rFonts w:cstheme="minorHAnsi"/>
        </w:rPr>
        <w:t>In addition, the Company reserves the right to exercise its managerial discretion in imposing any form of discipline it deems appropriate. No person other than the President of the Company has the authority to enter into an agreement contrary to this statement. To be valid, such agreement must be specific, in writing and signed by the President of the Company and you.</w:t>
      </w:r>
    </w:p>
    <w:p w14:paraId="47DC3C23" w14:textId="77777777" w:rsidR="00A51590" w:rsidRPr="00216A37" w:rsidRDefault="00A51590" w:rsidP="00A51590">
      <w:pPr>
        <w:pStyle w:val="NoSpacing"/>
        <w:rPr>
          <w:rFonts w:cstheme="minorHAnsi"/>
        </w:rPr>
      </w:pPr>
    </w:p>
    <w:p w14:paraId="66FBE65A" w14:textId="77777777" w:rsidR="00377549" w:rsidRPr="00216A37" w:rsidRDefault="0066466E" w:rsidP="00786739">
      <w:pPr>
        <w:pStyle w:val="Heading2"/>
        <w:numPr>
          <w:ilvl w:val="0"/>
          <w:numId w:val="15"/>
        </w:numPr>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IMMEDIATE DISMISSALS</w:t>
      </w:r>
      <w:r w:rsidR="00257535" w:rsidRPr="00216A37">
        <w:rPr>
          <w:rFonts w:asciiTheme="minorHAnsi" w:hAnsiTheme="minorHAnsi" w:cstheme="minorHAnsi"/>
          <w:b/>
          <w:color w:val="2F5496" w:themeColor="accent1" w:themeShade="BF"/>
          <w:sz w:val="22"/>
        </w:rPr>
        <w:t xml:space="preserve"> </w:t>
      </w:r>
      <w:r w:rsidRPr="00216A37">
        <w:rPr>
          <w:rFonts w:asciiTheme="minorHAnsi" w:hAnsiTheme="minorHAnsi" w:cstheme="minorHAnsi"/>
          <w:b/>
          <w:color w:val="2F5496" w:themeColor="accent1" w:themeShade="BF"/>
          <w:sz w:val="22"/>
        </w:rPr>
        <w:t>/</w:t>
      </w:r>
      <w:r w:rsidR="00257535" w:rsidRPr="00216A37">
        <w:rPr>
          <w:rFonts w:asciiTheme="minorHAnsi" w:hAnsiTheme="minorHAnsi" w:cstheme="minorHAnsi"/>
          <w:b/>
          <w:color w:val="2F5496" w:themeColor="accent1" w:themeShade="BF"/>
          <w:sz w:val="22"/>
        </w:rPr>
        <w:t xml:space="preserve"> </w:t>
      </w:r>
      <w:r w:rsidRPr="00216A37">
        <w:rPr>
          <w:rFonts w:asciiTheme="minorHAnsi" w:hAnsiTheme="minorHAnsi" w:cstheme="minorHAnsi"/>
          <w:b/>
          <w:color w:val="2F5496" w:themeColor="accent1" w:themeShade="BF"/>
          <w:sz w:val="22"/>
        </w:rPr>
        <w:t xml:space="preserve">MISCONDUCT </w:t>
      </w:r>
    </w:p>
    <w:p w14:paraId="68C0EA27"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BE3C3BE" w14:textId="77777777" w:rsidR="00377549" w:rsidRPr="00216A37" w:rsidRDefault="0066466E" w:rsidP="00C3711C">
      <w:pPr>
        <w:ind w:left="15" w:right="2"/>
        <w:rPr>
          <w:rFonts w:asciiTheme="minorHAnsi" w:hAnsiTheme="minorHAnsi" w:cstheme="minorHAnsi"/>
          <w:sz w:val="22"/>
        </w:rPr>
      </w:pPr>
      <w:r w:rsidRPr="00216A37">
        <w:rPr>
          <w:rFonts w:asciiTheme="minorHAnsi" w:hAnsiTheme="minorHAnsi" w:cstheme="minorHAnsi"/>
          <w:sz w:val="22"/>
        </w:rPr>
        <w:t xml:space="preserve">Any employee whose conduct, actions or performance violates or conflicts with </w:t>
      </w:r>
      <w:r w:rsidR="00042DF3" w:rsidRPr="00216A37">
        <w:rPr>
          <w:rFonts w:asciiTheme="minorHAnsi" w:hAnsiTheme="minorHAnsi" w:cstheme="minorHAnsi"/>
          <w:sz w:val="22"/>
        </w:rPr>
        <w:t>Tributary Staffing</w:t>
      </w:r>
      <w:r w:rsidRPr="00216A37">
        <w:rPr>
          <w:rFonts w:asciiTheme="minorHAnsi" w:hAnsiTheme="minorHAnsi" w:cstheme="minorHAnsi"/>
          <w:sz w:val="22"/>
        </w:rPr>
        <w:t>'s policies may be terminated immediately and without warning.</w:t>
      </w:r>
      <w:r w:rsidR="00C3711C" w:rsidRPr="00216A37">
        <w:rPr>
          <w:rFonts w:asciiTheme="minorHAnsi" w:hAnsiTheme="minorHAnsi" w:cstheme="minorHAnsi"/>
          <w:sz w:val="22"/>
        </w:rPr>
        <w:t xml:space="preserve"> </w:t>
      </w:r>
      <w:r w:rsidRPr="00216A37">
        <w:rPr>
          <w:rFonts w:asciiTheme="minorHAnsi" w:hAnsiTheme="minorHAnsi" w:cstheme="minorHAnsi"/>
          <w:sz w:val="22"/>
        </w:rPr>
        <w:t xml:space="preserve">The following are some examples of grounds for immediate dismissal of an employee: </w:t>
      </w:r>
    </w:p>
    <w:p w14:paraId="7BD9273D" w14:textId="77777777" w:rsidR="00C3711C" w:rsidRPr="00216A37" w:rsidRDefault="0066466E" w:rsidP="00C3711C">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4C3397C" w14:textId="77777777" w:rsidR="00C3711C" w:rsidRPr="00216A37" w:rsidRDefault="00C3711C"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Breach of trust or dishonesty</w:t>
      </w:r>
    </w:p>
    <w:p w14:paraId="60811A4B"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Willful violation o</w:t>
      </w:r>
      <w:r w:rsidR="00C3711C" w:rsidRPr="00216A37">
        <w:rPr>
          <w:rFonts w:asciiTheme="minorHAnsi" w:hAnsiTheme="minorHAnsi" w:cstheme="minorHAnsi"/>
          <w:sz w:val="22"/>
        </w:rPr>
        <w:t>f an established policy or rule</w:t>
      </w:r>
    </w:p>
    <w:p w14:paraId="53DA9DB1"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lastRenderedPageBreak/>
        <w:t>F</w:t>
      </w:r>
      <w:r w:rsidR="00C3711C" w:rsidRPr="00216A37">
        <w:rPr>
          <w:rFonts w:asciiTheme="minorHAnsi" w:hAnsiTheme="minorHAnsi" w:cstheme="minorHAnsi"/>
          <w:sz w:val="22"/>
        </w:rPr>
        <w:t>alsification of Company records</w:t>
      </w:r>
      <w:r w:rsidR="00527D8C" w:rsidRPr="00216A37">
        <w:rPr>
          <w:rFonts w:asciiTheme="minorHAnsi" w:hAnsiTheme="minorHAnsi" w:cstheme="minorHAnsi"/>
          <w:sz w:val="22"/>
        </w:rPr>
        <w:t xml:space="preserve"> (including timecards)</w:t>
      </w:r>
    </w:p>
    <w:p w14:paraId="04E05F1A" w14:textId="77777777" w:rsidR="00C3711C" w:rsidRPr="00216A37" w:rsidRDefault="00C3711C"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Gross negligence</w:t>
      </w:r>
    </w:p>
    <w:p w14:paraId="2EAD2D15" w14:textId="77777777" w:rsidR="00C3711C" w:rsidRPr="00216A37" w:rsidRDefault="00527D8C" w:rsidP="00527D8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Insubordination</w:t>
      </w:r>
    </w:p>
    <w:p w14:paraId="44A740CA" w14:textId="77777777" w:rsidR="00C3711C" w:rsidRPr="00216A37" w:rsidRDefault="00C3711C"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U</w:t>
      </w:r>
      <w:r w:rsidR="0066466E" w:rsidRPr="00216A37">
        <w:rPr>
          <w:rFonts w:asciiTheme="minorHAnsi" w:hAnsiTheme="minorHAnsi" w:cstheme="minorHAnsi"/>
          <w:sz w:val="22"/>
        </w:rPr>
        <w:t>nauthorized absence from duty during regularly scheduled work</w:t>
      </w:r>
      <w:r w:rsidRPr="00216A37">
        <w:rPr>
          <w:rFonts w:asciiTheme="minorHAnsi" w:hAnsiTheme="minorHAnsi" w:cstheme="minorHAnsi"/>
          <w:sz w:val="22"/>
        </w:rPr>
        <w:t xml:space="preserve"> </w:t>
      </w:r>
      <w:r w:rsidR="0066466E" w:rsidRPr="00216A37">
        <w:rPr>
          <w:rFonts w:asciiTheme="minorHAnsi" w:hAnsiTheme="minorHAnsi" w:cstheme="minorHAnsi"/>
          <w:sz w:val="22"/>
        </w:rPr>
        <w:t>hours</w:t>
      </w:r>
      <w:r w:rsidRPr="00216A37">
        <w:rPr>
          <w:rFonts w:asciiTheme="minorHAnsi" w:hAnsiTheme="minorHAnsi" w:cstheme="minorHAnsi"/>
          <w:sz w:val="22"/>
        </w:rPr>
        <w:t xml:space="preserve"> (disappearing)</w:t>
      </w:r>
    </w:p>
    <w:p w14:paraId="5F6D6E22"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Deliberate non-performance of wor</w:t>
      </w:r>
      <w:r w:rsidR="00C3711C" w:rsidRPr="00216A37">
        <w:rPr>
          <w:rFonts w:asciiTheme="minorHAnsi" w:hAnsiTheme="minorHAnsi" w:cstheme="minorHAnsi"/>
          <w:sz w:val="22"/>
        </w:rPr>
        <w:t>k</w:t>
      </w:r>
    </w:p>
    <w:p w14:paraId="0426E5A6"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Larceny or unauthorized possession of, or the use of, property belongin</w:t>
      </w:r>
      <w:r w:rsidR="00C3711C" w:rsidRPr="00216A37">
        <w:rPr>
          <w:rFonts w:asciiTheme="minorHAnsi" w:hAnsiTheme="minorHAnsi" w:cstheme="minorHAnsi"/>
          <w:sz w:val="22"/>
        </w:rPr>
        <w:t>g to another</w:t>
      </w:r>
    </w:p>
    <w:p w14:paraId="6344B5DE"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Possession of da</w:t>
      </w:r>
      <w:r w:rsidR="00C3711C" w:rsidRPr="00216A37">
        <w:rPr>
          <w:rFonts w:asciiTheme="minorHAnsi" w:hAnsiTheme="minorHAnsi" w:cstheme="minorHAnsi"/>
          <w:sz w:val="22"/>
        </w:rPr>
        <w:t>ngerous weapons on Tributary and/or Client premises</w:t>
      </w:r>
    </w:p>
    <w:p w14:paraId="5E01F810"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Unauthorized possession, use or copying of any r</w:t>
      </w:r>
      <w:r w:rsidR="007E6FEE" w:rsidRPr="00216A37">
        <w:rPr>
          <w:rFonts w:asciiTheme="minorHAnsi" w:hAnsiTheme="minorHAnsi" w:cstheme="minorHAnsi"/>
          <w:sz w:val="22"/>
        </w:rPr>
        <w:t>ecords (</w:t>
      </w:r>
      <w:r w:rsidR="00042DF3" w:rsidRPr="00216A37">
        <w:rPr>
          <w:rFonts w:asciiTheme="minorHAnsi" w:hAnsiTheme="minorHAnsi" w:cstheme="minorHAnsi"/>
          <w:sz w:val="22"/>
        </w:rPr>
        <w:t>Tributary Staffing</w:t>
      </w:r>
      <w:r w:rsidR="007E6FEE" w:rsidRPr="00216A37">
        <w:rPr>
          <w:rFonts w:asciiTheme="minorHAnsi" w:hAnsiTheme="minorHAnsi" w:cstheme="minorHAnsi"/>
          <w:sz w:val="22"/>
        </w:rPr>
        <w:t xml:space="preserve"> and/or Client)</w:t>
      </w:r>
    </w:p>
    <w:p w14:paraId="0C9665AB"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Exc</w:t>
      </w:r>
      <w:r w:rsidR="00C3711C" w:rsidRPr="00216A37">
        <w:rPr>
          <w:rFonts w:asciiTheme="minorHAnsi" w:hAnsiTheme="minorHAnsi" w:cstheme="minorHAnsi"/>
          <w:sz w:val="22"/>
        </w:rPr>
        <w:t>essive absenteeism or tardiness</w:t>
      </w:r>
    </w:p>
    <w:p w14:paraId="00C6FB29"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Marring, defacing or other willful destruction of sup</w:t>
      </w:r>
      <w:r w:rsidR="00C3711C" w:rsidRPr="00216A37">
        <w:rPr>
          <w:rFonts w:asciiTheme="minorHAnsi" w:hAnsiTheme="minorHAnsi" w:cstheme="minorHAnsi"/>
          <w:sz w:val="22"/>
        </w:rPr>
        <w:t>plies, equipment or property</w:t>
      </w:r>
    </w:p>
    <w:p w14:paraId="6C9E038C" w14:textId="77777777" w:rsidR="00C3711C" w:rsidRPr="00216A37" w:rsidRDefault="0066466E"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Fighting or serio</w:t>
      </w:r>
      <w:r w:rsidR="00C3711C" w:rsidRPr="00216A37">
        <w:rPr>
          <w:rFonts w:asciiTheme="minorHAnsi" w:hAnsiTheme="minorHAnsi" w:cstheme="minorHAnsi"/>
          <w:sz w:val="22"/>
        </w:rPr>
        <w:t>us breach of acceptable behavior</w:t>
      </w:r>
    </w:p>
    <w:p w14:paraId="04FAFFC9" w14:textId="77777777" w:rsidR="00C3711C" w:rsidRPr="00216A37" w:rsidRDefault="00C3711C" w:rsidP="00C3711C">
      <w:pPr>
        <w:pStyle w:val="ListParagraph"/>
        <w:numPr>
          <w:ilvl w:val="0"/>
          <w:numId w:val="14"/>
        </w:numPr>
        <w:spacing w:after="0" w:line="259" w:lineRule="auto"/>
        <w:jc w:val="left"/>
        <w:rPr>
          <w:rFonts w:asciiTheme="minorHAnsi" w:hAnsiTheme="minorHAnsi" w:cstheme="minorHAnsi"/>
          <w:sz w:val="22"/>
        </w:rPr>
      </w:pPr>
      <w:r w:rsidRPr="00216A37">
        <w:rPr>
          <w:rFonts w:asciiTheme="minorHAnsi" w:hAnsiTheme="minorHAnsi" w:cstheme="minorHAnsi"/>
          <w:sz w:val="22"/>
        </w:rPr>
        <w:t>Violation of Company policies</w:t>
      </w:r>
      <w:r w:rsidR="0066466E" w:rsidRPr="00216A37">
        <w:rPr>
          <w:rFonts w:asciiTheme="minorHAnsi" w:hAnsiTheme="minorHAnsi" w:cstheme="minorHAnsi"/>
          <w:sz w:val="22"/>
        </w:rPr>
        <w:t xml:space="preserve"> </w:t>
      </w:r>
    </w:p>
    <w:p w14:paraId="2C336CA8" w14:textId="77777777" w:rsidR="00377549" w:rsidRPr="00216A37" w:rsidRDefault="0066466E" w:rsidP="00C3711C">
      <w:pPr>
        <w:pStyle w:val="ListParagraph"/>
        <w:numPr>
          <w:ilvl w:val="0"/>
          <w:numId w:val="14"/>
        </w:numPr>
        <w:rPr>
          <w:rFonts w:asciiTheme="minorHAnsi" w:hAnsiTheme="minorHAnsi" w:cstheme="minorHAnsi"/>
          <w:sz w:val="22"/>
        </w:rPr>
      </w:pPr>
      <w:r w:rsidRPr="00216A37">
        <w:rPr>
          <w:rFonts w:asciiTheme="minorHAnsi" w:hAnsiTheme="minorHAnsi" w:cstheme="minorHAnsi"/>
          <w:sz w:val="22"/>
        </w:rPr>
        <w:t xml:space="preserve">Sleeping on duty </w:t>
      </w:r>
    </w:p>
    <w:p w14:paraId="4BDC2A12"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846C17D"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This list is intended to be representative of the types of activities that may result in disciplinary action.  It is not exhaustive, and is not intended to be comprehensive and does not change the employment-at-will relationship between the employee and the Company. </w:t>
      </w:r>
    </w:p>
    <w:p w14:paraId="2D79C728" w14:textId="77777777" w:rsidR="00377549" w:rsidRPr="00216A37" w:rsidRDefault="0066466E">
      <w:pPr>
        <w:spacing w:after="1" w:line="259" w:lineRule="auto"/>
        <w:ind w:left="0" w:firstLine="0"/>
        <w:jc w:val="left"/>
        <w:rPr>
          <w:rFonts w:asciiTheme="minorHAnsi" w:hAnsiTheme="minorHAnsi" w:cstheme="minorHAnsi"/>
          <w:sz w:val="22"/>
        </w:rPr>
      </w:pPr>
      <w:r w:rsidRPr="00216A37">
        <w:rPr>
          <w:rFonts w:asciiTheme="minorHAnsi" w:hAnsiTheme="minorHAnsi" w:cstheme="minorHAnsi"/>
          <w:color w:val="4F81BD"/>
          <w:sz w:val="22"/>
        </w:rPr>
        <w:t xml:space="preserve"> </w:t>
      </w:r>
    </w:p>
    <w:p w14:paraId="33DA0ED7" w14:textId="77777777" w:rsidR="00377549" w:rsidRPr="00216A37" w:rsidRDefault="0066466E" w:rsidP="00786739">
      <w:pPr>
        <w:pStyle w:val="Heading2"/>
        <w:numPr>
          <w:ilvl w:val="0"/>
          <w:numId w:val="15"/>
        </w:numPr>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 xml:space="preserve">DISCIPLINE OTHER THAN IMMEDIATE TERMINATION </w:t>
      </w:r>
    </w:p>
    <w:p w14:paraId="4F78289E"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4FBB1F6C"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 xml:space="preserve">All employees are expected to meet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's standards of work performance.  Work performance encompasses many factors, including attendance, punctuality, personal conduct, job proficiency </w:t>
      </w:r>
      <w:r w:rsidR="002F6D1A" w:rsidRPr="00216A37">
        <w:rPr>
          <w:rFonts w:asciiTheme="minorHAnsi" w:hAnsiTheme="minorHAnsi" w:cstheme="minorHAnsi"/>
          <w:sz w:val="22"/>
        </w:rPr>
        <w:t xml:space="preserve">and general compliance with </w:t>
      </w:r>
      <w:r w:rsidRPr="00216A37">
        <w:rPr>
          <w:rFonts w:asciiTheme="minorHAnsi" w:hAnsiTheme="minorHAnsi" w:cstheme="minorHAnsi"/>
          <w:sz w:val="22"/>
        </w:rPr>
        <w:t>policies and procedures.</w:t>
      </w:r>
    </w:p>
    <w:p w14:paraId="58B14CE5"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4DFE527" w14:textId="77777777" w:rsidR="00377549" w:rsidRPr="00216A37" w:rsidRDefault="0066466E">
      <w:pPr>
        <w:ind w:left="15" w:right="2"/>
        <w:rPr>
          <w:rFonts w:asciiTheme="minorHAnsi" w:hAnsiTheme="minorHAnsi" w:cstheme="minorHAnsi"/>
          <w:sz w:val="22"/>
        </w:rPr>
      </w:pPr>
      <w:r w:rsidRPr="00216A37">
        <w:rPr>
          <w:rFonts w:asciiTheme="minorHAnsi" w:hAnsiTheme="minorHAnsi" w:cstheme="minorHAnsi"/>
          <w:sz w:val="22"/>
        </w:rPr>
        <w:t>If an employee does not meet these standards, the Company may, under appropriate circumstances, take corrective action</w:t>
      </w:r>
      <w:r w:rsidR="00786569" w:rsidRPr="00216A37">
        <w:rPr>
          <w:rFonts w:asciiTheme="minorHAnsi" w:hAnsiTheme="minorHAnsi" w:cstheme="minorHAnsi"/>
          <w:sz w:val="22"/>
        </w:rPr>
        <w:t>, other than termination</w:t>
      </w:r>
      <w:r w:rsidRPr="00216A37">
        <w:rPr>
          <w:rFonts w:asciiTheme="minorHAnsi" w:hAnsiTheme="minorHAnsi" w:cstheme="minorHAnsi"/>
          <w:sz w:val="22"/>
        </w:rPr>
        <w:t xml:space="preserve">. </w:t>
      </w:r>
    </w:p>
    <w:p w14:paraId="3C66DB97" w14:textId="77777777" w:rsidR="00786569" w:rsidRPr="00216A37" w:rsidRDefault="00786569" w:rsidP="00786569">
      <w:pPr>
        <w:ind w:right="2"/>
        <w:rPr>
          <w:rFonts w:asciiTheme="minorHAnsi" w:hAnsiTheme="minorHAnsi" w:cstheme="minorHAnsi"/>
          <w:sz w:val="22"/>
        </w:rPr>
      </w:pPr>
    </w:p>
    <w:p w14:paraId="51030233" w14:textId="77777777" w:rsidR="00377549" w:rsidRPr="00216A37" w:rsidRDefault="0066466E" w:rsidP="00786569">
      <w:pPr>
        <w:ind w:right="2"/>
        <w:rPr>
          <w:rFonts w:asciiTheme="minorHAnsi" w:hAnsiTheme="minorHAnsi" w:cstheme="minorHAnsi"/>
          <w:sz w:val="22"/>
        </w:rPr>
      </w:pPr>
      <w:r w:rsidRPr="00216A37">
        <w:rPr>
          <w:rFonts w:asciiTheme="minorHAnsi" w:hAnsiTheme="minorHAnsi" w:cstheme="minorHAnsi"/>
          <w:sz w:val="22"/>
        </w:rPr>
        <w:t xml:space="preserve">The intent of corrective action is to formally document problems while providing the employee with a reasonable </w:t>
      </w:r>
      <w:r w:rsidR="00786569" w:rsidRPr="00216A37">
        <w:rPr>
          <w:rFonts w:asciiTheme="minorHAnsi" w:hAnsiTheme="minorHAnsi" w:cstheme="minorHAnsi"/>
          <w:sz w:val="22"/>
        </w:rPr>
        <w:t>amount of time</w:t>
      </w:r>
      <w:r w:rsidRPr="00216A37">
        <w:rPr>
          <w:rFonts w:asciiTheme="minorHAnsi" w:hAnsiTheme="minorHAnsi" w:cstheme="minorHAnsi"/>
          <w:sz w:val="22"/>
        </w:rPr>
        <w:t xml:space="preserve"> to improve performance. The process is designed to encourage development by providing employees with guidance in areas that need improvement such as poor work performance, attendance problems, personal conduct, general compliance with the Company's policies and procedures and/or other disciplinary problems. </w:t>
      </w:r>
    </w:p>
    <w:p w14:paraId="7B785044" w14:textId="77777777" w:rsidR="00377549" w:rsidRPr="00216A37" w:rsidRDefault="0066466E">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51AC3691" w14:textId="77777777" w:rsidR="00377549" w:rsidRPr="00216A37" w:rsidRDefault="0066466E" w:rsidP="00786739">
      <w:pPr>
        <w:pStyle w:val="Heading2"/>
        <w:numPr>
          <w:ilvl w:val="0"/>
          <w:numId w:val="15"/>
        </w:numPr>
        <w:rPr>
          <w:rFonts w:asciiTheme="minorHAnsi" w:hAnsiTheme="minorHAnsi" w:cstheme="minorHAnsi"/>
          <w:b/>
          <w:color w:val="2F5496" w:themeColor="accent1" w:themeShade="BF"/>
          <w:sz w:val="22"/>
        </w:rPr>
      </w:pPr>
      <w:r w:rsidRPr="00216A37">
        <w:rPr>
          <w:rFonts w:asciiTheme="minorHAnsi" w:hAnsiTheme="minorHAnsi" w:cstheme="minorHAnsi"/>
          <w:b/>
          <w:color w:val="2F5496" w:themeColor="accent1" w:themeShade="BF"/>
          <w:sz w:val="22"/>
        </w:rPr>
        <w:t>POST RESIGNATION</w:t>
      </w:r>
      <w:r w:rsidR="002B654C" w:rsidRPr="00216A37">
        <w:rPr>
          <w:rFonts w:asciiTheme="minorHAnsi" w:hAnsiTheme="minorHAnsi" w:cstheme="minorHAnsi"/>
          <w:b/>
          <w:color w:val="2F5496" w:themeColor="accent1" w:themeShade="BF"/>
          <w:sz w:val="22"/>
        </w:rPr>
        <w:t xml:space="preserve"> </w:t>
      </w:r>
      <w:r w:rsidRPr="00216A37">
        <w:rPr>
          <w:rFonts w:asciiTheme="minorHAnsi" w:hAnsiTheme="minorHAnsi" w:cstheme="minorHAnsi"/>
          <w:b/>
          <w:color w:val="2F5496" w:themeColor="accent1" w:themeShade="BF"/>
          <w:sz w:val="22"/>
        </w:rPr>
        <w:t>/</w:t>
      </w:r>
      <w:r w:rsidR="002B654C" w:rsidRPr="00216A37">
        <w:rPr>
          <w:rFonts w:asciiTheme="minorHAnsi" w:hAnsiTheme="minorHAnsi" w:cstheme="minorHAnsi"/>
          <w:b/>
          <w:color w:val="2F5496" w:themeColor="accent1" w:themeShade="BF"/>
          <w:sz w:val="22"/>
        </w:rPr>
        <w:t xml:space="preserve"> </w:t>
      </w:r>
      <w:r w:rsidRPr="00216A37">
        <w:rPr>
          <w:rFonts w:asciiTheme="minorHAnsi" w:hAnsiTheme="minorHAnsi" w:cstheme="minorHAnsi"/>
          <w:b/>
          <w:color w:val="2F5496" w:themeColor="accent1" w:themeShade="BF"/>
          <w:sz w:val="22"/>
        </w:rPr>
        <w:t xml:space="preserve">TERMINATION PROCEDURES </w:t>
      </w:r>
    </w:p>
    <w:p w14:paraId="56B627E0" w14:textId="77777777" w:rsidR="00377549" w:rsidRPr="00216A37" w:rsidRDefault="0066466E" w:rsidP="002B654C">
      <w:pPr>
        <w:spacing w:after="0"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252495FE" w14:textId="77777777" w:rsidR="00786569" w:rsidRPr="00216A37" w:rsidRDefault="002B654C" w:rsidP="002B654C">
      <w:pPr>
        <w:ind w:right="2"/>
        <w:rPr>
          <w:rFonts w:asciiTheme="minorHAnsi" w:hAnsiTheme="minorHAnsi" w:cstheme="minorHAnsi"/>
          <w:sz w:val="22"/>
        </w:rPr>
      </w:pPr>
      <w:r w:rsidRPr="00216A37">
        <w:rPr>
          <w:rFonts w:asciiTheme="minorHAnsi" w:hAnsiTheme="minorHAnsi" w:cstheme="minorHAnsi"/>
          <w:sz w:val="22"/>
        </w:rPr>
        <w:t>Tributary Staffing is always looking for ways to better our understanding of employee turnover. We welcome the opportunity to talk to you about the reasons behind your decision to leave the Company. Feel free to contact any member of Tributary Staffing Management to discuss your personal situation.</w:t>
      </w:r>
    </w:p>
    <w:p w14:paraId="079AEE0B" w14:textId="77777777" w:rsidR="00786569" w:rsidRPr="00216A37" w:rsidRDefault="00786569" w:rsidP="00786569">
      <w:pPr>
        <w:ind w:left="15" w:right="2"/>
        <w:rPr>
          <w:rFonts w:asciiTheme="minorHAnsi" w:hAnsiTheme="minorHAnsi" w:cstheme="minorHAnsi"/>
          <w:sz w:val="22"/>
        </w:rPr>
      </w:pPr>
    </w:p>
    <w:p w14:paraId="5DAADB62" w14:textId="77777777" w:rsidR="00377549" w:rsidRPr="00216A37" w:rsidRDefault="00786569" w:rsidP="00786569">
      <w:pPr>
        <w:ind w:left="15" w:right="2"/>
        <w:rPr>
          <w:rFonts w:asciiTheme="minorHAnsi" w:hAnsiTheme="minorHAnsi" w:cstheme="minorHAnsi"/>
          <w:sz w:val="22"/>
        </w:rPr>
      </w:pPr>
      <w:r w:rsidRPr="00216A37">
        <w:rPr>
          <w:rFonts w:asciiTheme="minorHAnsi" w:hAnsiTheme="minorHAnsi" w:cstheme="minorHAnsi"/>
          <w:sz w:val="22"/>
        </w:rPr>
        <w:t>It is the employee’s responsibility to return any Tributary Staff</w:t>
      </w:r>
      <w:r w:rsidR="002B654C" w:rsidRPr="00216A37">
        <w:rPr>
          <w:rFonts w:asciiTheme="minorHAnsi" w:hAnsiTheme="minorHAnsi" w:cstheme="minorHAnsi"/>
          <w:sz w:val="22"/>
        </w:rPr>
        <w:t xml:space="preserve">ing or Client equipment on or before the last day of employment. </w:t>
      </w:r>
    </w:p>
    <w:p w14:paraId="7EAF3210" w14:textId="77777777" w:rsidR="00377549" w:rsidRPr="00216A37" w:rsidRDefault="00377549">
      <w:pPr>
        <w:spacing w:after="0" w:line="259" w:lineRule="auto"/>
        <w:ind w:left="0" w:firstLine="0"/>
        <w:jc w:val="left"/>
        <w:rPr>
          <w:rFonts w:asciiTheme="minorHAnsi" w:hAnsiTheme="minorHAnsi" w:cstheme="minorHAnsi"/>
          <w:sz w:val="22"/>
        </w:rPr>
      </w:pPr>
    </w:p>
    <w:p w14:paraId="22208C7F" w14:textId="77777777" w:rsidR="00377549" w:rsidRPr="00216A37" w:rsidRDefault="00377549" w:rsidP="005D6DB2">
      <w:pPr>
        <w:spacing w:after="0" w:line="259" w:lineRule="auto"/>
        <w:ind w:left="0" w:firstLine="0"/>
        <w:jc w:val="left"/>
        <w:rPr>
          <w:rFonts w:asciiTheme="minorHAnsi" w:hAnsiTheme="minorHAnsi" w:cstheme="minorHAnsi"/>
          <w:sz w:val="22"/>
        </w:rPr>
      </w:pPr>
    </w:p>
    <w:p w14:paraId="55BAA134"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73C72327"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399C7226"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41D3F3B2"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7B38CFF9"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4D8F7B44"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1478CAA1"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79023DAE"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66052914"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6F05E19E" w14:textId="77777777" w:rsidR="005D6DB2" w:rsidRPr="00216A37" w:rsidRDefault="005D6DB2" w:rsidP="005D6DB2">
      <w:pPr>
        <w:spacing w:after="0" w:line="259" w:lineRule="auto"/>
        <w:ind w:left="0" w:firstLine="0"/>
        <w:jc w:val="left"/>
        <w:rPr>
          <w:rFonts w:asciiTheme="minorHAnsi" w:hAnsiTheme="minorHAnsi" w:cstheme="minorHAnsi"/>
          <w:sz w:val="22"/>
        </w:rPr>
      </w:pPr>
    </w:p>
    <w:p w14:paraId="4FAD662E" w14:textId="77777777" w:rsidR="00377549" w:rsidRPr="00216A37" w:rsidRDefault="0066466E" w:rsidP="005D6DB2">
      <w:pPr>
        <w:spacing w:after="75" w:line="259" w:lineRule="auto"/>
        <w:ind w:left="0" w:firstLine="0"/>
        <w:jc w:val="center"/>
        <w:rPr>
          <w:rFonts w:asciiTheme="minorHAnsi" w:hAnsiTheme="minorHAnsi" w:cstheme="minorHAnsi"/>
          <w:sz w:val="22"/>
        </w:rPr>
      </w:pPr>
      <w:r w:rsidRPr="00216A37">
        <w:rPr>
          <w:rFonts w:asciiTheme="minorHAnsi" w:hAnsiTheme="minorHAnsi" w:cstheme="minorHAnsi"/>
          <w:b/>
          <w:sz w:val="22"/>
        </w:rPr>
        <w:t>RECEIPT AND ACCEPTANCE</w:t>
      </w:r>
    </w:p>
    <w:p w14:paraId="4A35CF3F" w14:textId="77777777" w:rsidR="00377549" w:rsidRPr="00216A37" w:rsidRDefault="0066466E">
      <w:pPr>
        <w:spacing w:after="75" w:line="259" w:lineRule="auto"/>
        <w:ind w:left="42" w:firstLine="0"/>
        <w:jc w:val="center"/>
        <w:rPr>
          <w:rFonts w:asciiTheme="minorHAnsi" w:hAnsiTheme="minorHAnsi" w:cstheme="minorHAnsi"/>
          <w:sz w:val="22"/>
        </w:rPr>
      </w:pPr>
      <w:r w:rsidRPr="00216A37">
        <w:rPr>
          <w:rFonts w:asciiTheme="minorHAnsi" w:hAnsiTheme="minorHAnsi" w:cstheme="minorHAnsi"/>
          <w:b/>
          <w:sz w:val="22"/>
        </w:rPr>
        <w:t xml:space="preserve"> </w:t>
      </w:r>
    </w:p>
    <w:p w14:paraId="0D5C8A3E" w14:textId="77777777" w:rsidR="00786569" w:rsidRPr="00216A37" w:rsidRDefault="0066466E" w:rsidP="00786569">
      <w:pPr>
        <w:spacing w:after="63"/>
        <w:ind w:left="15" w:right="2"/>
        <w:rPr>
          <w:rFonts w:asciiTheme="minorHAnsi" w:hAnsiTheme="minorHAnsi" w:cstheme="minorHAnsi"/>
          <w:sz w:val="22"/>
        </w:rPr>
      </w:pPr>
      <w:r w:rsidRPr="00216A37">
        <w:rPr>
          <w:rFonts w:asciiTheme="minorHAnsi" w:hAnsiTheme="minorHAnsi" w:cstheme="minorHAnsi"/>
          <w:sz w:val="22"/>
        </w:rPr>
        <w:t xml:space="preserve">I hereby acknowledge receipt of the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w:t>
      </w:r>
      <w:r w:rsidR="008A7318" w:rsidRPr="00216A37">
        <w:rPr>
          <w:rFonts w:asciiTheme="minorHAnsi" w:hAnsiTheme="minorHAnsi" w:cstheme="minorHAnsi"/>
          <w:sz w:val="22"/>
        </w:rPr>
        <w:t xml:space="preserve">Temporary </w:t>
      </w:r>
      <w:r w:rsidRPr="00216A37">
        <w:rPr>
          <w:rFonts w:asciiTheme="minorHAnsi" w:hAnsiTheme="minorHAnsi" w:cstheme="minorHAnsi"/>
          <w:sz w:val="22"/>
        </w:rPr>
        <w:t>Employee Handbook.  I am aware</w:t>
      </w:r>
      <w:r w:rsidR="008A7318" w:rsidRPr="00216A37">
        <w:rPr>
          <w:rFonts w:asciiTheme="minorHAnsi" w:hAnsiTheme="minorHAnsi" w:cstheme="minorHAnsi"/>
          <w:sz w:val="22"/>
        </w:rPr>
        <w:t xml:space="preserve"> that the handbook is available via email or by printed copy.</w:t>
      </w:r>
      <w:r w:rsidR="00786569" w:rsidRPr="00216A37">
        <w:rPr>
          <w:rFonts w:asciiTheme="minorHAnsi" w:hAnsiTheme="minorHAnsi" w:cstheme="minorHAnsi"/>
          <w:sz w:val="22"/>
        </w:rPr>
        <w:t xml:space="preserve"> </w:t>
      </w:r>
      <w:r w:rsidRPr="00216A37">
        <w:rPr>
          <w:rFonts w:asciiTheme="minorHAnsi" w:hAnsiTheme="minorHAnsi" w:cstheme="minorHAnsi"/>
          <w:sz w:val="22"/>
        </w:rPr>
        <w:t>I have chosen the</w:t>
      </w:r>
      <w:r w:rsidR="00786569" w:rsidRPr="00216A37">
        <w:rPr>
          <w:rFonts w:asciiTheme="minorHAnsi" w:hAnsiTheme="minorHAnsi" w:cstheme="minorHAnsi"/>
          <w:sz w:val="22"/>
        </w:rPr>
        <w:t>: (initial the version you desire)</w:t>
      </w:r>
    </w:p>
    <w:p w14:paraId="323024A5" w14:textId="77777777" w:rsidR="00DE582E" w:rsidRPr="00216A37" w:rsidRDefault="00DE582E" w:rsidP="00786569">
      <w:pPr>
        <w:spacing w:after="63"/>
        <w:ind w:left="15" w:right="2"/>
        <w:rPr>
          <w:rFonts w:asciiTheme="minorHAnsi" w:hAnsiTheme="minorHAnsi" w:cstheme="minorHAnsi"/>
          <w:sz w:val="22"/>
        </w:rPr>
      </w:pPr>
    </w:p>
    <w:p w14:paraId="7BFAA9A6" w14:textId="77777777" w:rsidR="008A7318" w:rsidRPr="00216A37" w:rsidRDefault="008A7318" w:rsidP="00786569">
      <w:pPr>
        <w:spacing w:after="66"/>
        <w:ind w:left="15" w:right="2" w:firstLine="705"/>
        <w:rPr>
          <w:rFonts w:asciiTheme="minorHAnsi" w:hAnsiTheme="minorHAnsi" w:cstheme="minorHAnsi"/>
          <w:sz w:val="22"/>
        </w:rPr>
      </w:pPr>
      <w:r w:rsidRPr="00216A37">
        <w:rPr>
          <w:rFonts w:asciiTheme="minorHAnsi" w:hAnsiTheme="minorHAnsi" w:cstheme="minorHAnsi"/>
          <w:sz w:val="22"/>
        </w:rPr>
        <w:t>Email Version</w:t>
      </w:r>
      <w:r w:rsidRPr="00216A37">
        <w:rPr>
          <w:rFonts w:asciiTheme="minorHAnsi" w:hAnsiTheme="minorHAnsi" w:cstheme="minorHAnsi"/>
          <w:sz w:val="22"/>
        </w:rPr>
        <w:tab/>
      </w:r>
      <w:r w:rsidR="00786569" w:rsidRPr="00216A37">
        <w:rPr>
          <w:rFonts w:asciiTheme="minorHAnsi" w:hAnsiTheme="minorHAnsi" w:cstheme="minorHAnsi"/>
          <w:sz w:val="22"/>
        </w:rPr>
        <w:t>________</w:t>
      </w:r>
      <w:r w:rsidR="00DE582E" w:rsidRPr="00216A37">
        <w:rPr>
          <w:rFonts w:asciiTheme="minorHAnsi" w:hAnsiTheme="minorHAnsi" w:cstheme="minorHAnsi"/>
          <w:sz w:val="22"/>
        </w:rPr>
        <w:tab/>
        <w:t>Email Address: _____________________________________________</w:t>
      </w:r>
    </w:p>
    <w:p w14:paraId="5A4B5218" w14:textId="77777777" w:rsidR="00377549" w:rsidRPr="00216A37" w:rsidRDefault="008A7318" w:rsidP="00786569">
      <w:pPr>
        <w:spacing w:after="66"/>
        <w:ind w:right="2" w:firstLine="695"/>
        <w:rPr>
          <w:rFonts w:asciiTheme="minorHAnsi" w:hAnsiTheme="minorHAnsi" w:cstheme="minorHAnsi"/>
          <w:sz w:val="22"/>
        </w:rPr>
      </w:pPr>
      <w:r w:rsidRPr="00216A37">
        <w:rPr>
          <w:rFonts w:asciiTheme="minorHAnsi" w:hAnsiTheme="minorHAnsi" w:cstheme="minorHAnsi"/>
          <w:sz w:val="22"/>
        </w:rPr>
        <w:t xml:space="preserve">Printed Copy </w:t>
      </w:r>
      <w:r w:rsidRPr="00216A37">
        <w:rPr>
          <w:rFonts w:asciiTheme="minorHAnsi" w:hAnsiTheme="minorHAnsi" w:cstheme="minorHAnsi"/>
          <w:sz w:val="22"/>
        </w:rPr>
        <w:tab/>
      </w:r>
      <w:r w:rsidR="00786569" w:rsidRPr="00216A37">
        <w:rPr>
          <w:rFonts w:asciiTheme="minorHAnsi" w:hAnsiTheme="minorHAnsi" w:cstheme="minorHAnsi"/>
          <w:sz w:val="22"/>
        </w:rPr>
        <w:t>________</w:t>
      </w:r>
    </w:p>
    <w:p w14:paraId="16994840" w14:textId="77777777" w:rsidR="008A7318" w:rsidRPr="00216A37" w:rsidRDefault="008A7318">
      <w:pPr>
        <w:spacing w:after="66"/>
        <w:ind w:left="15" w:right="2"/>
        <w:rPr>
          <w:rFonts w:asciiTheme="minorHAnsi" w:hAnsiTheme="minorHAnsi" w:cstheme="minorHAnsi"/>
          <w:sz w:val="22"/>
        </w:rPr>
      </w:pPr>
    </w:p>
    <w:p w14:paraId="11757773" w14:textId="77777777" w:rsidR="00377549" w:rsidRPr="00216A37" w:rsidRDefault="0066466E">
      <w:pPr>
        <w:spacing w:after="62"/>
        <w:ind w:left="15" w:right="2"/>
        <w:rPr>
          <w:rFonts w:asciiTheme="minorHAnsi" w:hAnsiTheme="minorHAnsi" w:cstheme="minorHAnsi"/>
          <w:sz w:val="22"/>
        </w:rPr>
      </w:pPr>
      <w:r w:rsidRPr="00216A37">
        <w:rPr>
          <w:rFonts w:asciiTheme="minorHAnsi" w:hAnsiTheme="minorHAnsi" w:cstheme="minorHAnsi"/>
          <w:sz w:val="22"/>
        </w:rPr>
        <w:t xml:space="preserve">I understand that it is my continuing responsibility to read and know its contents.  I also understand and agree that the </w:t>
      </w:r>
      <w:r w:rsidR="00786569" w:rsidRPr="00216A37">
        <w:rPr>
          <w:rFonts w:asciiTheme="minorHAnsi" w:hAnsiTheme="minorHAnsi" w:cstheme="minorHAnsi"/>
          <w:sz w:val="22"/>
        </w:rPr>
        <w:t xml:space="preserve">Temporary </w:t>
      </w:r>
      <w:r w:rsidRPr="00216A37">
        <w:rPr>
          <w:rFonts w:asciiTheme="minorHAnsi" w:hAnsiTheme="minorHAnsi" w:cstheme="minorHAnsi"/>
          <w:sz w:val="22"/>
        </w:rPr>
        <w:t xml:space="preserve">Employee Handbook is not an employment contract for any specific period of employment or for continuing or long‐term employment.  Therefore, I acknowledge and understand that unless I have a written employment agreement with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that provides otherwise, I have the right to resign from my employment with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at any time with or without notice and with or without cause, and that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has the right to terminate my employment at any time with or without notice and with or without cause.</w:t>
      </w:r>
    </w:p>
    <w:p w14:paraId="62743318" w14:textId="77777777" w:rsidR="00377549" w:rsidRPr="00216A37" w:rsidRDefault="0066466E">
      <w:pPr>
        <w:spacing w:after="75" w:line="259" w:lineRule="auto"/>
        <w:ind w:left="0" w:firstLine="0"/>
        <w:jc w:val="left"/>
        <w:rPr>
          <w:rFonts w:asciiTheme="minorHAnsi" w:hAnsiTheme="minorHAnsi" w:cstheme="minorHAnsi"/>
          <w:sz w:val="22"/>
        </w:rPr>
      </w:pPr>
      <w:r w:rsidRPr="00216A37">
        <w:rPr>
          <w:rFonts w:asciiTheme="minorHAnsi" w:hAnsiTheme="minorHAnsi" w:cstheme="minorHAnsi"/>
          <w:sz w:val="22"/>
        </w:rPr>
        <w:t xml:space="preserve"> </w:t>
      </w:r>
    </w:p>
    <w:p w14:paraId="1ED90207" w14:textId="77777777" w:rsidR="00377549" w:rsidRPr="00044E77" w:rsidRDefault="0066466E">
      <w:pPr>
        <w:spacing w:after="59"/>
        <w:ind w:left="15" w:right="2"/>
        <w:rPr>
          <w:rFonts w:asciiTheme="minorHAnsi" w:hAnsiTheme="minorHAnsi" w:cstheme="minorHAnsi"/>
          <w:sz w:val="22"/>
        </w:rPr>
      </w:pPr>
      <w:r w:rsidRPr="00216A37">
        <w:rPr>
          <w:rFonts w:asciiTheme="minorHAnsi" w:hAnsiTheme="minorHAnsi" w:cstheme="minorHAnsi"/>
          <w:sz w:val="22"/>
        </w:rPr>
        <w:t xml:space="preserve">I have read, understand and agree to all of the above.  I have also read and understand the </w:t>
      </w:r>
      <w:r w:rsidR="00042DF3" w:rsidRPr="00216A37">
        <w:rPr>
          <w:rFonts w:asciiTheme="minorHAnsi" w:hAnsiTheme="minorHAnsi" w:cstheme="minorHAnsi"/>
          <w:sz w:val="22"/>
        </w:rPr>
        <w:t>Tributary Staffing</w:t>
      </w:r>
      <w:r w:rsidRPr="00216A37">
        <w:rPr>
          <w:rFonts w:asciiTheme="minorHAnsi" w:hAnsiTheme="minorHAnsi" w:cstheme="minorHAnsi"/>
          <w:sz w:val="22"/>
        </w:rPr>
        <w:t xml:space="preserve"> </w:t>
      </w:r>
      <w:r w:rsidR="00786569" w:rsidRPr="00216A37">
        <w:rPr>
          <w:rFonts w:asciiTheme="minorHAnsi" w:hAnsiTheme="minorHAnsi" w:cstheme="minorHAnsi"/>
          <w:sz w:val="22"/>
        </w:rPr>
        <w:t>Temporary Employee Handbook.</w:t>
      </w:r>
    </w:p>
    <w:p w14:paraId="062F8603" w14:textId="77777777" w:rsidR="00377549" w:rsidRPr="00044E77" w:rsidRDefault="0066466E">
      <w:pPr>
        <w:spacing w:after="42" w:line="259" w:lineRule="auto"/>
        <w:ind w:left="0" w:firstLine="0"/>
        <w:jc w:val="left"/>
        <w:rPr>
          <w:rFonts w:asciiTheme="minorHAnsi" w:hAnsiTheme="minorHAnsi" w:cstheme="minorHAnsi"/>
          <w:sz w:val="22"/>
        </w:rPr>
      </w:pPr>
      <w:r w:rsidRPr="00044E77">
        <w:rPr>
          <w:rFonts w:asciiTheme="minorHAnsi" w:eastAsia="Courier New" w:hAnsiTheme="minorHAnsi" w:cstheme="minorHAnsi"/>
          <w:sz w:val="22"/>
        </w:rPr>
        <w:t xml:space="preserve"> </w:t>
      </w:r>
    </w:p>
    <w:p w14:paraId="6834CECB" w14:textId="77777777" w:rsidR="005D6DB2" w:rsidRPr="00044E77" w:rsidRDefault="005D6DB2">
      <w:pPr>
        <w:spacing w:after="63" w:line="259" w:lineRule="auto"/>
        <w:ind w:left="0" w:firstLine="0"/>
        <w:jc w:val="left"/>
        <w:rPr>
          <w:rFonts w:asciiTheme="minorHAnsi" w:hAnsiTheme="minorHAnsi" w:cstheme="minorHAnsi"/>
          <w:sz w:val="22"/>
        </w:rPr>
      </w:pPr>
    </w:p>
    <w:p w14:paraId="4CEE3A4E" w14:textId="77777777" w:rsidR="005D6DB2" w:rsidRPr="00044E77" w:rsidRDefault="005D6DB2" w:rsidP="005D6DB2">
      <w:pPr>
        <w:spacing w:after="25"/>
        <w:ind w:left="15" w:right="2"/>
        <w:rPr>
          <w:rFonts w:asciiTheme="minorHAnsi" w:hAnsiTheme="minorHAnsi" w:cstheme="minorHAnsi"/>
          <w:sz w:val="22"/>
        </w:rPr>
      </w:pPr>
      <w:r w:rsidRPr="00044E77">
        <w:rPr>
          <w:rFonts w:asciiTheme="minorHAnsi" w:hAnsiTheme="minorHAnsi" w:cstheme="minorHAnsi"/>
          <w:sz w:val="22"/>
        </w:rPr>
        <w:t>Signature:</w:t>
      </w:r>
      <w:r w:rsidRPr="00044E77">
        <w:rPr>
          <w:rFonts w:asciiTheme="minorHAnsi" w:hAnsiTheme="minorHAnsi" w:cstheme="minorHAnsi"/>
          <w:sz w:val="22"/>
        </w:rPr>
        <w:tab/>
        <w:t>_____________________________</w:t>
      </w:r>
      <w:r w:rsidR="008A7318" w:rsidRPr="00044E77">
        <w:rPr>
          <w:rFonts w:asciiTheme="minorHAnsi" w:hAnsiTheme="minorHAnsi" w:cstheme="minorHAnsi"/>
          <w:sz w:val="22"/>
        </w:rPr>
        <w:t>______________</w:t>
      </w:r>
    </w:p>
    <w:p w14:paraId="6A3FA623" w14:textId="77777777" w:rsidR="005D6DB2" w:rsidRPr="00044E77" w:rsidRDefault="005D6DB2" w:rsidP="005D6DB2">
      <w:pPr>
        <w:spacing w:after="25"/>
        <w:ind w:left="15" w:right="2"/>
        <w:rPr>
          <w:rFonts w:asciiTheme="minorHAnsi" w:hAnsiTheme="minorHAnsi" w:cstheme="minorHAnsi"/>
          <w:sz w:val="22"/>
        </w:rPr>
      </w:pPr>
    </w:p>
    <w:p w14:paraId="26D58AD2" w14:textId="77777777" w:rsidR="005D6DB2" w:rsidRPr="00044E77" w:rsidRDefault="005D6DB2" w:rsidP="005D6DB2">
      <w:pPr>
        <w:spacing w:after="25"/>
        <w:ind w:left="15" w:right="2"/>
        <w:rPr>
          <w:rFonts w:asciiTheme="minorHAnsi" w:hAnsiTheme="minorHAnsi" w:cstheme="minorHAnsi"/>
          <w:sz w:val="22"/>
        </w:rPr>
      </w:pPr>
      <w:r w:rsidRPr="00044E77">
        <w:rPr>
          <w:rFonts w:asciiTheme="minorHAnsi" w:hAnsiTheme="minorHAnsi" w:cstheme="minorHAnsi"/>
          <w:sz w:val="22"/>
        </w:rPr>
        <w:t>Print Name:</w:t>
      </w:r>
      <w:r w:rsidRPr="00044E77">
        <w:rPr>
          <w:rFonts w:asciiTheme="minorHAnsi" w:hAnsiTheme="minorHAnsi" w:cstheme="minorHAnsi"/>
          <w:sz w:val="22"/>
        </w:rPr>
        <w:tab/>
        <w:t>_____________________________</w:t>
      </w:r>
      <w:r w:rsidR="008A7318" w:rsidRPr="00044E77">
        <w:rPr>
          <w:rFonts w:asciiTheme="minorHAnsi" w:hAnsiTheme="minorHAnsi" w:cstheme="minorHAnsi"/>
          <w:sz w:val="22"/>
        </w:rPr>
        <w:t>______________</w:t>
      </w:r>
    </w:p>
    <w:p w14:paraId="693B68A9" w14:textId="77777777" w:rsidR="005D6DB2" w:rsidRPr="00044E77" w:rsidRDefault="005D6DB2" w:rsidP="005D6DB2">
      <w:pPr>
        <w:spacing w:after="25"/>
        <w:ind w:left="15" w:right="2"/>
        <w:rPr>
          <w:rFonts w:asciiTheme="minorHAnsi" w:hAnsiTheme="minorHAnsi" w:cstheme="minorHAnsi"/>
          <w:sz w:val="22"/>
        </w:rPr>
      </w:pPr>
    </w:p>
    <w:p w14:paraId="272B1B73" w14:textId="77777777" w:rsidR="00F651CF" w:rsidRPr="002137FD" w:rsidRDefault="005D6DB2" w:rsidP="00216A37">
      <w:pPr>
        <w:spacing w:after="25"/>
        <w:ind w:left="15" w:right="2"/>
        <w:rPr>
          <w:rFonts w:asciiTheme="minorHAnsi" w:hAnsiTheme="minorHAnsi" w:cstheme="minorHAnsi"/>
          <w:sz w:val="22"/>
        </w:rPr>
      </w:pPr>
      <w:r w:rsidRPr="00044E77">
        <w:rPr>
          <w:rFonts w:asciiTheme="minorHAnsi" w:hAnsiTheme="minorHAnsi" w:cstheme="minorHAnsi"/>
          <w:sz w:val="22"/>
        </w:rPr>
        <w:t>Date:</w:t>
      </w:r>
      <w:r w:rsidRPr="00044E77">
        <w:rPr>
          <w:rFonts w:asciiTheme="minorHAnsi" w:hAnsiTheme="minorHAnsi" w:cstheme="minorHAnsi"/>
          <w:sz w:val="22"/>
        </w:rPr>
        <w:tab/>
      </w:r>
      <w:r w:rsidRPr="00044E77">
        <w:rPr>
          <w:rFonts w:asciiTheme="minorHAnsi" w:hAnsiTheme="minorHAnsi" w:cstheme="minorHAnsi"/>
          <w:sz w:val="22"/>
        </w:rPr>
        <w:tab/>
        <w:t>_____________________________</w:t>
      </w:r>
      <w:r w:rsidR="008A7318" w:rsidRPr="00044E77">
        <w:rPr>
          <w:rFonts w:asciiTheme="minorHAnsi" w:hAnsiTheme="minorHAnsi" w:cstheme="minorHAnsi"/>
          <w:sz w:val="22"/>
        </w:rPr>
        <w:t>______________</w:t>
      </w:r>
    </w:p>
    <w:sectPr w:rsidR="00F651CF" w:rsidRPr="002137FD" w:rsidSect="00044E77">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04A3" w14:textId="77777777" w:rsidR="00E42A5F" w:rsidRDefault="00E42A5F">
      <w:pPr>
        <w:spacing w:after="0" w:line="240" w:lineRule="auto"/>
      </w:pPr>
      <w:r>
        <w:separator/>
      </w:r>
    </w:p>
  </w:endnote>
  <w:endnote w:type="continuationSeparator" w:id="0">
    <w:p w14:paraId="2A3DC123" w14:textId="77777777" w:rsidR="00E42A5F" w:rsidRDefault="00E4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4D33" w14:textId="77777777" w:rsidR="00F75834" w:rsidRDefault="00F75834">
    <w:pPr>
      <w:spacing w:after="0" w:line="238"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49FE6CC" wp14:editId="5565E4AB">
              <wp:simplePos x="0" y="0"/>
              <wp:positionH relativeFrom="page">
                <wp:posOffset>822960</wp:posOffset>
              </wp:positionH>
              <wp:positionV relativeFrom="page">
                <wp:posOffset>9000439</wp:posOffset>
              </wp:positionV>
              <wp:extent cx="6127750" cy="56388"/>
              <wp:effectExtent l="0" t="0" r="0" b="0"/>
              <wp:wrapSquare wrapText="bothSides"/>
              <wp:docPr id="59945" name="Group 59945"/>
              <wp:cNvGraphicFramePr/>
              <a:graphic xmlns:a="http://schemas.openxmlformats.org/drawingml/2006/main">
                <a:graphicData uri="http://schemas.microsoft.com/office/word/2010/wordprocessingGroup">
                  <wpg:wgp>
                    <wpg:cNvGrpSpPr/>
                    <wpg:grpSpPr>
                      <a:xfrm>
                        <a:off x="0" y="0"/>
                        <a:ext cx="6127750" cy="56388"/>
                        <a:chOff x="0" y="0"/>
                        <a:chExt cx="6127750" cy="56388"/>
                      </a:xfrm>
                    </wpg:grpSpPr>
                    <wps:wsp>
                      <wps:cNvPr id="60928" name="Shape 60928"/>
                      <wps:cNvSpPr/>
                      <wps:spPr>
                        <a:xfrm>
                          <a:off x="0" y="0"/>
                          <a:ext cx="6127750" cy="38100"/>
                        </a:xfrm>
                        <a:custGeom>
                          <a:avLst/>
                          <a:gdLst/>
                          <a:ahLst/>
                          <a:cxnLst/>
                          <a:rect l="0" t="0" r="0" b="0"/>
                          <a:pathLst>
                            <a:path w="6127750" h="38100">
                              <a:moveTo>
                                <a:pt x="0" y="0"/>
                              </a:moveTo>
                              <a:lnTo>
                                <a:pt x="6127750" y="0"/>
                              </a:lnTo>
                              <a:lnTo>
                                <a:pt x="612775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0929" name="Shape 60929"/>
                      <wps:cNvSpPr/>
                      <wps:spPr>
                        <a:xfrm>
                          <a:off x="0" y="47244"/>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9945" style="width:482.5pt;height:4.44pt;position:absolute;mso-position-horizontal-relative:page;mso-position-horizontal:absolute;margin-left:64.8pt;mso-position-vertical-relative:page;margin-top:708.696pt;" coordsize="61277,563">
              <v:shape id="Shape 60930" style="position:absolute;width:61277;height:381;left:0;top:0;" coordsize="6127750,38100" path="m0,0l6127750,0l6127750,38100l0,38100l0,0">
                <v:stroke weight="0pt" endcap="flat" joinstyle="miter" miterlimit="10" on="false" color="#000000" opacity="0"/>
                <v:fill on="true" color="#622423"/>
              </v:shape>
              <v:shape id="Shape 60931" style="position:absolute;width:61277;height:91;left:0;top:472;" coordsize="6127750,9144" path="m0,0l6127750,0l6127750,9144l0,9144l0,0">
                <v:stroke weight="0pt" endcap="flat" joinstyle="miter" miterlimit="10" on="false" color="#000000" opacity="0"/>
                <v:fill on="true" color="#622423"/>
              </v:shape>
              <w10:wrap type="square"/>
            </v:group>
          </w:pict>
        </mc:Fallback>
      </mc:AlternateContent>
    </w:r>
    <w:r>
      <w:rPr>
        <w:sz w:val="24"/>
      </w:rPr>
      <w:t xml:space="preserve">U.S. STAFFING AGENCY, LLC.    -  TEMPORARY ASSOCIATE EMPLOYEE HANDBOOK -   Amended April, 2017 Page </w:t>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7F876681" w14:textId="77777777" w:rsidR="00F75834" w:rsidRDefault="00F75834">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9A5A" w14:textId="77777777" w:rsidR="00F75834" w:rsidRPr="007B4360" w:rsidRDefault="00F75834">
    <w:pPr>
      <w:pStyle w:val="Footer"/>
      <w:jc w:val="center"/>
    </w:pPr>
    <w:r w:rsidRPr="007B4360">
      <w:t xml:space="preserve">Page </w:t>
    </w:r>
    <w:r w:rsidRPr="007B4360">
      <w:fldChar w:fldCharType="begin"/>
    </w:r>
    <w:r w:rsidRPr="007B4360">
      <w:instrText xml:space="preserve"> PAGE  \* Arabic  \* MERGEFORMAT </w:instrText>
    </w:r>
    <w:r w:rsidRPr="007B4360">
      <w:fldChar w:fldCharType="separate"/>
    </w:r>
    <w:r w:rsidR="00691787">
      <w:rPr>
        <w:noProof/>
      </w:rPr>
      <w:t>23</w:t>
    </w:r>
    <w:r w:rsidRPr="007B4360">
      <w:fldChar w:fldCharType="end"/>
    </w:r>
    <w:r w:rsidRPr="007B4360">
      <w:t xml:space="preserve"> of </w:t>
    </w:r>
    <w:fldSimple w:instr=" NUMPAGES  \* Arabic  \* MERGEFORMAT ">
      <w:r w:rsidR="00691787">
        <w:rPr>
          <w:noProof/>
        </w:rPr>
        <w:t>23</w:t>
      </w:r>
    </w:fldSimple>
  </w:p>
  <w:p w14:paraId="0D7E62B0" w14:textId="77777777" w:rsidR="00F75834" w:rsidRDefault="00F7583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4154" w14:textId="77777777" w:rsidR="00F75834" w:rsidRDefault="00F7583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CDE3" w14:textId="77777777" w:rsidR="00E42A5F" w:rsidRDefault="00E42A5F">
      <w:pPr>
        <w:spacing w:after="0" w:line="240" w:lineRule="auto"/>
      </w:pPr>
      <w:r>
        <w:separator/>
      </w:r>
    </w:p>
  </w:footnote>
  <w:footnote w:type="continuationSeparator" w:id="0">
    <w:p w14:paraId="6BE49B83" w14:textId="77777777" w:rsidR="00E42A5F" w:rsidRDefault="00E4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EEAB" w14:textId="77777777" w:rsidR="00F75834" w:rsidRDefault="00F75834">
    <w:pPr>
      <w:spacing w:after="19" w:line="240" w:lineRule="auto"/>
      <w:ind w:left="3380" w:right="1907" w:hanging="937"/>
      <w:jc w:val="left"/>
    </w:pPr>
    <w:r>
      <w:rPr>
        <w:noProof/>
      </w:rPr>
      <w:drawing>
        <wp:anchor distT="0" distB="0" distL="114300" distR="114300" simplePos="0" relativeHeight="251658240" behindDoc="0" locked="0" layoutInCell="1" allowOverlap="0" wp14:anchorId="586D3A81" wp14:editId="716A432C">
          <wp:simplePos x="0" y="0"/>
          <wp:positionH relativeFrom="page">
            <wp:posOffset>2392680</wp:posOffset>
          </wp:positionH>
          <wp:positionV relativeFrom="page">
            <wp:posOffset>339090</wp:posOffset>
          </wp:positionV>
          <wp:extent cx="544830" cy="319405"/>
          <wp:effectExtent l="0" t="0" r="0" b="0"/>
          <wp:wrapSquare wrapText="bothSides"/>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544830" cy="319405"/>
                  </a:xfrm>
                  <a:prstGeom prst="rect">
                    <a:avLst/>
                  </a:prstGeom>
                </pic:spPr>
              </pic:pic>
            </a:graphicData>
          </a:graphic>
        </wp:anchor>
      </w:drawing>
    </w:r>
    <w:r>
      <w:rPr>
        <w:rFonts w:ascii="Copperplate Gothic" w:eastAsia="Copperplate Gothic" w:hAnsi="Copperplate Gothic" w:cs="Copperplate Gothic"/>
        <w:sz w:val="22"/>
      </w:rPr>
      <w:t xml:space="preserve"> STAFFING AGENCY, LLC. EMPLOYEE HANDBOOK                 </w:t>
    </w:r>
  </w:p>
  <w:p w14:paraId="4B4AF428" w14:textId="77777777" w:rsidR="00F75834" w:rsidRDefault="00F75834">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BCE6" w14:textId="77777777" w:rsidR="00F75834" w:rsidRDefault="00F75834">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0148" w14:textId="77777777" w:rsidR="00F75834" w:rsidRDefault="00F7583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009"/>
    <w:multiLevelType w:val="hybridMultilevel"/>
    <w:tmpl w:val="1F986E6A"/>
    <w:lvl w:ilvl="0" w:tplc="4AEA6352">
      <w:start w:val="1"/>
      <w:numFmt w:val="decimal"/>
      <w:lvlText w:val="%1."/>
      <w:lvlJc w:val="left"/>
      <w:pPr>
        <w:ind w:left="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1A3688">
      <w:start w:val="1"/>
      <w:numFmt w:val="lowerLetter"/>
      <w:lvlText w:val="%2"/>
      <w:lvlJc w:val="left"/>
      <w:pPr>
        <w:ind w:left="10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14CD5C">
      <w:start w:val="1"/>
      <w:numFmt w:val="lowerRoman"/>
      <w:lvlText w:val="%3"/>
      <w:lvlJc w:val="left"/>
      <w:pPr>
        <w:ind w:left="18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800546">
      <w:start w:val="1"/>
      <w:numFmt w:val="decimal"/>
      <w:lvlText w:val="%4"/>
      <w:lvlJc w:val="left"/>
      <w:pPr>
        <w:ind w:left="25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284CB64">
      <w:start w:val="1"/>
      <w:numFmt w:val="lowerLetter"/>
      <w:lvlText w:val="%5"/>
      <w:lvlJc w:val="left"/>
      <w:pPr>
        <w:ind w:left="32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32CF272">
      <w:start w:val="1"/>
      <w:numFmt w:val="lowerRoman"/>
      <w:lvlText w:val="%6"/>
      <w:lvlJc w:val="left"/>
      <w:pPr>
        <w:ind w:left="39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F89B64">
      <w:start w:val="1"/>
      <w:numFmt w:val="decimal"/>
      <w:lvlText w:val="%7"/>
      <w:lvlJc w:val="left"/>
      <w:pPr>
        <w:ind w:left="4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ABE03D0">
      <w:start w:val="1"/>
      <w:numFmt w:val="lowerLetter"/>
      <w:lvlText w:val="%8"/>
      <w:lvlJc w:val="left"/>
      <w:pPr>
        <w:ind w:left="54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F01CB8">
      <w:start w:val="1"/>
      <w:numFmt w:val="lowerRoman"/>
      <w:lvlText w:val="%9"/>
      <w:lvlJc w:val="left"/>
      <w:pPr>
        <w:ind w:left="61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4359F"/>
    <w:multiLevelType w:val="hybridMultilevel"/>
    <w:tmpl w:val="C3A0850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02F77BC5"/>
    <w:multiLevelType w:val="hybridMultilevel"/>
    <w:tmpl w:val="06CABFFA"/>
    <w:lvl w:ilvl="0" w:tplc="834EC0B0">
      <w:start w:val="7"/>
      <w:numFmt w:val="decimal"/>
      <w:lvlText w:val="%1."/>
      <w:lvlJc w:val="left"/>
      <w:pPr>
        <w:ind w:left="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91E25E4">
      <w:start w:val="1"/>
      <w:numFmt w:val="lowerLetter"/>
      <w:lvlText w:val="%2"/>
      <w:lvlJc w:val="left"/>
      <w:pPr>
        <w:ind w:left="1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3C64574">
      <w:start w:val="1"/>
      <w:numFmt w:val="lowerRoman"/>
      <w:lvlText w:val="%3"/>
      <w:lvlJc w:val="left"/>
      <w:pPr>
        <w:ind w:left="1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E42734">
      <w:start w:val="1"/>
      <w:numFmt w:val="decimal"/>
      <w:lvlText w:val="%4"/>
      <w:lvlJc w:val="left"/>
      <w:pPr>
        <w:ind w:left="2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C25208">
      <w:start w:val="1"/>
      <w:numFmt w:val="lowerLetter"/>
      <w:lvlText w:val="%5"/>
      <w:lvlJc w:val="left"/>
      <w:pPr>
        <w:ind w:left="3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0644B9E">
      <w:start w:val="1"/>
      <w:numFmt w:val="lowerRoman"/>
      <w:lvlText w:val="%6"/>
      <w:lvlJc w:val="left"/>
      <w:pPr>
        <w:ind w:left="3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26FB94">
      <w:start w:val="1"/>
      <w:numFmt w:val="decimal"/>
      <w:lvlText w:val="%7"/>
      <w:lvlJc w:val="left"/>
      <w:pPr>
        <w:ind w:left="4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F44256">
      <w:start w:val="1"/>
      <w:numFmt w:val="lowerLetter"/>
      <w:lvlText w:val="%8"/>
      <w:lvlJc w:val="left"/>
      <w:pPr>
        <w:ind w:left="5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6146534">
      <w:start w:val="1"/>
      <w:numFmt w:val="lowerRoman"/>
      <w:lvlText w:val="%9"/>
      <w:lvlJc w:val="left"/>
      <w:pPr>
        <w:ind w:left="6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D2ACC"/>
    <w:multiLevelType w:val="hybridMultilevel"/>
    <w:tmpl w:val="049424C0"/>
    <w:lvl w:ilvl="0" w:tplc="3AC06460">
      <w:start w:val="14"/>
      <w:numFmt w:val="decimal"/>
      <w:lvlText w:val="%1."/>
      <w:lvlJc w:val="left"/>
      <w:pPr>
        <w:ind w:left="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2A0C74">
      <w:start w:val="1"/>
      <w:numFmt w:val="lowerLetter"/>
      <w:lvlText w:val="%2"/>
      <w:lvlJc w:val="left"/>
      <w:pPr>
        <w:ind w:left="1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75E2182">
      <w:start w:val="1"/>
      <w:numFmt w:val="lowerRoman"/>
      <w:lvlText w:val="%3"/>
      <w:lvlJc w:val="left"/>
      <w:pPr>
        <w:ind w:left="1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7A63186">
      <w:start w:val="1"/>
      <w:numFmt w:val="decimal"/>
      <w:lvlText w:val="%4"/>
      <w:lvlJc w:val="left"/>
      <w:pPr>
        <w:ind w:left="2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5059A4">
      <w:start w:val="1"/>
      <w:numFmt w:val="lowerLetter"/>
      <w:lvlText w:val="%5"/>
      <w:lvlJc w:val="left"/>
      <w:pPr>
        <w:ind w:left="3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C2B3C2">
      <w:start w:val="1"/>
      <w:numFmt w:val="lowerRoman"/>
      <w:lvlText w:val="%6"/>
      <w:lvlJc w:val="left"/>
      <w:pPr>
        <w:ind w:left="39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F1AEB94">
      <w:start w:val="1"/>
      <w:numFmt w:val="decimal"/>
      <w:lvlText w:val="%7"/>
      <w:lvlJc w:val="left"/>
      <w:pPr>
        <w:ind w:left="46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590661C">
      <w:start w:val="1"/>
      <w:numFmt w:val="lowerLetter"/>
      <w:lvlText w:val="%8"/>
      <w:lvlJc w:val="left"/>
      <w:pPr>
        <w:ind w:left="54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E2843A">
      <w:start w:val="1"/>
      <w:numFmt w:val="lowerRoman"/>
      <w:lvlText w:val="%9"/>
      <w:lvlJc w:val="left"/>
      <w:pPr>
        <w:ind w:left="6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246BD3"/>
    <w:multiLevelType w:val="hybridMultilevel"/>
    <w:tmpl w:val="A0BA831E"/>
    <w:lvl w:ilvl="0" w:tplc="AD38EFF8">
      <w:start w:val="1"/>
      <w:numFmt w:val="upp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 w15:restartNumberingAfterBreak="0">
    <w:nsid w:val="148902BE"/>
    <w:multiLevelType w:val="hybridMultilevel"/>
    <w:tmpl w:val="C80C2DB4"/>
    <w:lvl w:ilvl="0" w:tplc="6680955A">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D09D1"/>
    <w:multiLevelType w:val="hybridMultilevel"/>
    <w:tmpl w:val="B3E4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03A6D"/>
    <w:multiLevelType w:val="hybridMultilevel"/>
    <w:tmpl w:val="2F5412B8"/>
    <w:lvl w:ilvl="0" w:tplc="8B360ED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747AC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3A691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648BE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DE128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7CA33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DCCD5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18C00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6C55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B90DD9"/>
    <w:multiLevelType w:val="hybridMultilevel"/>
    <w:tmpl w:val="BB2E4EB6"/>
    <w:lvl w:ilvl="0" w:tplc="014AD06E">
      <w:start w:val="1"/>
      <w:numFmt w:val="decimal"/>
      <w:lvlText w:val="%1."/>
      <w:lvlJc w:val="left"/>
      <w:pPr>
        <w:ind w:left="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8668496">
      <w:start w:val="1"/>
      <w:numFmt w:val="lowerLetter"/>
      <w:lvlText w:val="%2"/>
      <w:lvlJc w:val="left"/>
      <w:pPr>
        <w:ind w:left="10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CCE523C">
      <w:start w:val="1"/>
      <w:numFmt w:val="lowerRoman"/>
      <w:lvlText w:val="%3"/>
      <w:lvlJc w:val="left"/>
      <w:pPr>
        <w:ind w:left="18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72E981E">
      <w:start w:val="1"/>
      <w:numFmt w:val="decimal"/>
      <w:lvlText w:val="%4"/>
      <w:lvlJc w:val="left"/>
      <w:pPr>
        <w:ind w:left="2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B442CA0">
      <w:start w:val="1"/>
      <w:numFmt w:val="lowerLetter"/>
      <w:lvlText w:val="%5"/>
      <w:lvlJc w:val="left"/>
      <w:pPr>
        <w:ind w:left="32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0667970">
      <w:start w:val="1"/>
      <w:numFmt w:val="lowerRoman"/>
      <w:lvlText w:val="%6"/>
      <w:lvlJc w:val="left"/>
      <w:pPr>
        <w:ind w:left="39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5860DA">
      <w:start w:val="1"/>
      <w:numFmt w:val="decimal"/>
      <w:lvlText w:val="%7"/>
      <w:lvlJc w:val="left"/>
      <w:pPr>
        <w:ind w:left="46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1B68AC4">
      <w:start w:val="1"/>
      <w:numFmt w:val="lowerLetter"/>
      <w:lvlText w:val="%8"/>
      <w:lvlJc w:val="left"/>
      <w:pPr>
        <w:ind w:left="54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1E4AA8">
      <w:start w:val="1"/>
      <w:numFmt w:val="lowerRoman"/>
      <w:lvlText w:val="%9"/>
      <w:lvlJc w:val="left"/>
      <w:pPr>
        <w:ind w:left="61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C50877"/>
    <w:multiLevelType w:val="hybridMultilevel"/>
    <w:tmpl w:val="20DCF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00564"/>
    <w:multiLevelType w:val="hybridMultilevel"/>
    <w:tmpl w:val="2BB6620E"/>
    <w:lvl w:ilvl="0" w:tplc="821E55C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1" w15:restartNumberingAfterBreak="0">
    <w:nsid w:val="3AE65729"/>
    <w:multiLevelType w:val="hybridMultilevel"/>
    <w:tmpl w:val="1D6ABAB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3FDD33CA"/>
    <w:multiLevelType w:val="hybridMultilevel"/>
    <w:tmpl w:val="0D68C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51BAF"/>
    <w:multiLevelType w:val="hybridMultilevel"/>
    <w:tmpl w:val="59603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5110F"/>
    <w:multiLevelType w:val="hybridMultilevel"/>
    <w:tmpl w:val="75FA69FE"/>
    <w:lvl w:ilvl="0" w:tplc="69D808C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4A416780"/>
    <w:multiLevelType w:val="hybridMultilevel"/>
    <w:tmpl w:val="CF8A6A68"/>
    <w:lvl w:ilvl="0" w:tplc="90569CE0">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52D21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01E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EC308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A875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0B8B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2AE2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4EDB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E0E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D21E7B"/>
    <w:multiLevelType w:val="hybridMultilevel"/>
    <w:tmpl w:val="C8666F0C"/>
    <w:lvl w:ilvl="0" w:tplc="67C6ADC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7" w15:restartNumberingAfterBreak="0">
    <w:nsid w:val="4F2741B3"/>
    <w:multiLevelType w:val="hybridMultilevel"/>
    <w:tmpl w:val="5A364896"/>
    <w:lvl w:ilvl="0" w:tplc="359893A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8" w15:restartNumberingAfterBreak="0">
    <w:nsid w:val="50A76404"/>
    <w:multiLevelType w:val="hybridMultilevel"/>
    <w:tmpl w:val="621C2874"/>
    <w:lvl w:ilvl="0" w:tplc="68DC15E0">
      <w:start w:val="1"/>
      <w:numFmt w:val="decimal"/>
      <w:lvlText w:val="%1."/>
      <w:lvlJc w:val="left"/>
      <w:pPr>
        <w:ind w:left="72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1" w:tplc="7D2CA1AA">
      <w:start w:val="1"/>
      <w:numFmt w:val="lowerLetter"/>
      <w:lvlText w:val="%2"/>
      <w:lvlJc w:val="left"/>
      <w:pPr>
        <w:ind w:left="108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2" w:tplc="90DE2792">
      <w:start w:val="1"/>
      <w:numFmt w:val="lowerRoman"/>
      <w:lvlText w:val="%3"/>
      <w:lvlJc w:val="left"/>
      <w:pPr>
        <w:ind w:left="180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3" w:tplc="935CA886">
      <w:start w:val="1"/>
      <w:numFmt w:val="decimal"/>
      <w:lvlText w:val="%4"/>
      <w:lvlJc w:val="left"/>
      <w:pPr>
        <w:ind w:left="252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4" w:tplc="C08A08C2">
      <w:start w:val="1"/>
      <w:numFmt w:val="lowerLetter"/>
      <w:lvlText w:val="%5"/>
      <w:lvlJc w:val="left"/>
      <w:pPr>
        <w:ind w:left="324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5" w:tplc="4AEA63B0">
      <w:start w:val="1"/>
      <w:numFmt w:val="lowerRoman"/>
      <w:lvlText w:val="%6"/>
      <w:lvlJc w:val="left"/>
      <w:pPr>
        <w:ind w:left="396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6" w:tplc="EA3A794A">
      <w:start w:val="1"/>
      <w:numFmt w:val="decimal"/>
      <w:lvlText w:val="%7"/>
      <w:lvlJc w:val="left"/>
      <w:pPr>
        <w:ind w:left="468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7" w:tplc="77961964">
      <w:start w:val="1"/>
      <w:numFmt w:val="lowerLetter"/>
      <w:lvlText w:val="%8"/>
      <w:lvlJc w:val="left"/>
      <w:pPr>
        <w:ind w:left="540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lvl w:ilvl="8" w:tplc="96583E72">
      <w:start w:val="1"/>
      <w:numFmt w:val="lowerRoman"/>
      <w:lvlText w:val="%9"/>
      <w:lvlJc w:val="left"/>
      <w:pPr>
        <w:ind w:left="6120"/>
      </w:pPr>
      <w:rPr>
        <w:rFonts w:ascii="Cambria" w:eastAsia="Cambria" w:hAnsi="Cambria" w:cs="Cambria"/>
        <w:b w:val="0"/>
        <w:i w:val="0"/>
        <w:strike w:val="0"/>
        <w:dstrike w:val="0"/>
        <w:color w:val="365F91"/>
        <w:sz w:val="20"/>
        <w:szCs w:val="20"/>
        <w:u w:val="none" w:color="000000"/>
        <w:bdr w:val="none" w:sz="0" w:space="0" w:color="auto"/>
        <w:shd w:val="clear" w:color="auto" w:fill="auto"/>
        <w:vertAlign w:val="baseline"/>
      </w:rPr>
    </w:lvl>
  </w:abstractNum>
  <w:abstractNum w:abstractNumId="19" w15:restartNumberingAfterBreak="0">
    <w:nsid w:val="57BB6534"/>
    <w:multiLevelType w:val="hybridMultilevel"/>
    <w:tmpl w:val="86C0F0B6"/>
    <w:lvl w:ilvl="0" w:tplc="FFBA4DA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5C2B2109"/>
    <w:multiLevelType w:val="hybridMultilevel"/>
    <w:tmpl w:val="0C0EC5C6"/>
    <w:lvl w:ilvl="0" w:tplc="C0C85C34">
      <w:start w:val="1"/>
      <w:numFmt w:val="decimal"/>
      <w:lvlText w:val="%1."/>
      <w:lvlJc w:val="left"/>
      <w:pPr>
        <w:ind w:left="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05C1864">
      <w:start w:val="1"/>
      <w:numFmt w:val="lowerLetter"/>
      <w:lvlText w:val="%2"/>
      <w:lvlJc w:val="left"/>
      <w:pPr>
        <w:ind w:left="10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6C4306">
      <w:start w:val="1"/>
      <w:numFmt w:val="lowerRoman"/>
      <w:lvlText w:val="%3"/>
      <w:lvlJc w:val="left"/>
      <w:pPr>
        <w:ind w:left="18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FD2AD92">
      <w:start w:val="1"/>
      <w:numFmt w:val="decimal"/>
      <w:lvlText w:val="%4"/>
      <w:lvlJc w:val="left"/>
      <w:pPr>
        <w:ind w:left="25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2183ECE">
      <w:start w:val="1"/>
      <w:numFmt w:val="lowerLetter"/>
      <w:lvlText w:val="%5"/>
      <w:lvlJc w:val="left"/>
      <w:pPr>
        <w:ind w:left="32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C629314">
      <w:start w:val="1"/>
      <w:numFmt w:val="lowerRoman"/>
      <w:lvlText w:val="%6"/>
      <w:lvlJc w:val="left"/>
      <w:pPr>
        <w:ind w:left="3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A8E68D4">
      <w:start w:val="1"/>
      <w:numFmt w:val="decimal"/>
      <w:lvlText w:val="%7"/>
      <w:lvlJc w:val="left"/>
      <w:pPr>
        <w:ind w:left="46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467222">
      <w:start w:val="1"/>
      <w:numFmt w:val="lowerLetter"/>
      <w:lvlText w:val="%8"/>
      <w:lvlJc w:val="left"/>
      <w:pPr>
        <w:ind w:left="54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40C222">
      <w:start w:val="1"/>
      <w:numFmt w:val="lowerRoman"/>
      <w:lvlText w:val="%9"/>
      <w:lvlJc w:val="left"/>
      <w:pPr>
        <w:ind w:left="6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BD1E15"/>
    <w:multiLevelType w:val="hybridMultilevel"/>
    <w:tmpl w:val="3558D804"/>
    <w:lvl w:ilvl="0" w:tplc="1EB464A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65C45533"/>
    <w:multiLevelType w:val="hybridMultilevel"/>
    <w:tmpl w:val="32B4A83C"/>
    <w:lvl w:ilvl="0" w:tplc="1332A1FE">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3" w15:restartNumberingAfterBreak="0">
    <w:nsid w:val="65EE1DB9"/>
    <w:multiLevelType w:val="hybridMultilevel"/>
    <w:tmpl w:val="F116630A"/>
    <w:lvl w:ilvl="0" w:tplc="D4CAC3F0">
      <w:start w:val="1"/>
      <w:numFmt w:val="decimal"/>
      <w:lvlText w:val="%1."/>
      <w:lvlJc w:val="left"/>
      <w:pPr>
        <w:ind w:left="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F4C45AC">
      <w:start w:val="1"/>
      <w:numFmt w:val="lowerLetter"/>
      <w:lvlText w:val="%2"/>
      <w:lvlJc w:val="left"/>
      <w:pPr>
        <w:ind w:left="1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2EA5F52">
      <w:start w:val="1"/>
      <w:numFmt w:val="lowerRoman"/>
      <w:lvlText w:val="%3"/>
      <w:lvlJc w:val="left"/>
      <w:pPr>
        <w:ind w:left="1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101F7A">
      <w:start w:val="1"/>
      <w:numFmt w:val="decimal"/>
      <w:lvlText w:val="%4"/>
      <w:lvlJc w:val="left"/>
      <w:pPr>
        <w:ind w:left="2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06AD2A2">
      <w:start w:val="1"/>
      <w:numFmt w:val="lowerLetter"/>
      <w:lvlText w:val="%5"/>
      <w:lvlJc w:val="left"/>
      <w:pPr>
        <w:ind w:left="3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9A15D0">
      <w:start w:val="1"/>
      <w:numFmt w:val="lowerRoman"/>
      <w:lvlText w:val="%6"/>
      <w:lvlJc w:val="left"/>
      <w:pPr>
        <w:ind w:left="39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5AEA86">
      <w:start w:val="1"/>
      <w:numFmt w:val="decimal"/>
      <w:lvlText w:val="%7"/>
      <w:lvlJc w:val="left"/>
      <w:pPr>
        <w:ind w:left="46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C2FA22">
      <w:start w:val="1"/>
      <w:numFmt w:val="lowerLetter"/>
      <w:lvlText w:val="%8"/>
      <w:lvlJc w:val="left"/>
      <w:pPr>
        <w:ind w:left="54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1E2774">
      <w:start w:val="1"/>
      <w:numFmt w:val="lowerRoman"/>
      <w:lvlText w:val="%9"/>
      <w:lvlJc w:val="left"/>
      <w:pPr>
        <w:ind w:left="6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81C2A5A"/>
    <w:multiLevelType w:val="hybridMultilevel"/>
    <w:tmpl w:val="FC5C0AE0"/>
    <w:lvl w:ilvl="0" w:tplc="ADBA2878">
      <w:start w:val="1"/>
      <w:numFmt w:val="decimal"/>
      <w:lvlText w:val="%1."/>
      <w:lvlJc w:val="left"/>
      <w:pPr>
        <w:ind w:left="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7C2FF2E">
      <w:start w:val="1"/>
      <w:numFmt w:val="lowerLetter"/>
      <w:lvlText w:val="%2"/>
      <w:lvlJc w:val="left"/>
      <w:pPr>
        <w:ind w:left="10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CB01468">
      <w:start w:val="1"/>
      <w:numFmt w:val="lowerRoman"/>
      <w:lvlText w:val="%3"/>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30FBB2">
      <w:start w:val="1"/>
      <w:numFmt w:val="decimal"/>
      <w:lvlText w:val="%4"/>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4DC8E38">
      <w:start w:val="1"/>
      <w:numFmt w:val="lowerLetter"/>
      <w:lvlText w:val="%5"/>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5860792">
      <w:start w:val="1"/>
      <w:numFmt w:val="lowerRoman"/>
      <w:lvlText w:val="%6"/>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3541A1A">
      <w:start w:val="1"/>
      <w:numFmt w:val="decimal"/>
      <w:lvlText w:val="%7"/>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34A480">
      <w:start w:val="1"/>
      <w:numFmt w:val="lowerLetter"/>
      <w:lvlText w:val="%8"/>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B42182">
      <w:start w:val="1"/>
      <w:numFmt w:val="lowerRoman"/>
      <w:lvlText w:val="%9"/>
      <w:lvlJc w:val="left"/>
      <w:pPr>
        <w:ind w:left="61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D00BB4"/>
    <w:multiLevelType w:val="hybridMultilevel"/>
    <w:tmpl w:val="5BF4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50428"/>
    <w:multiLevelType w:val="hybridMultilevel"/>
    <w:tmpl w:val="2604DA32"/>
    <w:lvl w:ilvl="0" w:tplc="4D2640A0">
      <w:start w:val="1"/>
      <w:numFmt w:val="lowerLetter"/>
      <w:lvlText w:val="%1."/>
      <w:lvlJc w:val="left"/>
      <w:pPr>
        <w:ind w:left="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E209A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1C27A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34A432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494322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0EE697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CEE14E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0ADD4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22C9A5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0"/>
  </w:num>
  <w:num w:numId="3">
    <w:abstractNumId w:val="2"/>
  </w:num>
  <w:num w:numId="4">
    <w:abstractNumId w:val="24"/>
  </w:num>
  <w:num w:numId="5">
    <w:abstractNumId w:val="23"/>
  </w:num>
  <w:num w:numId="6">
    <w:abstractNumId w:val="3"/>
  </w:num>
  <w:num w:numId="7">
    <w:abstractNumId w:val="8"/>
  </w:num>
  <w:num w:numId="8">
    <w:abstractNumId w:val="18"/>
  </w:num>
  <w:num w:numId="9">
    <w:abstractNumId w:val="26"/>
  </w:num>
  <w:num w:numId="10">
    <w:abstractNumId w:val="15"/>
  </w:num>
  <w:num w:numId="11">
    <w:abstractNumId w:val="7"/>
  </w:num>
  <w:num w:numId="12">
    <w:abstractNumId w:val="6"/>
  </w:num>
  <w:num w:numId="13">
    <w:abstractNumId w:val="12"/>
  </w:num>
  <w:num w:numId="14">
    <w:abstractNumId w:val="25"/>
  </w:num>
  <w:num w:numId="15">
    <w:abstractNumId w:val="19"/>
  </w:num>
  <w:num w:numId="16">
    <w:abstractNumId w:val="5"/>
  </w:num>
  <w:num w:numId="17">
    <w:abstractNumId w:val="13"/>
  </w:num>
  <w:num w:numId="18">
    <w:abstractNumId w:val="21"/>
  </w:num>
  <w:num w:numId="19">
    <w:abstractNumId w:val="9"/>
  </w:num>
  <w:num w:numId="20">
    <w:abstractNumId w:val="14"/>
  </w:num>
  <w:num w:numId="21">
    <w:abstractNumId w:val="16"/>
  </w:num>
  <w:num w:numId="22">
    <w:abstractNumId w:val="17"/>
  </w:num>
  <w:num w:numId="23">
    <w:abstractNumId w:val="4"/>
  </w:num>
  <w:num w:numId="24">
    <w:abstractNumId w:val="22"/>
  </w:num>
  <w:num w:numId="25">
    <w:abstractNumId w:val="10"/>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49"/>
    <w:rsid w:val="00017793"/>
    <w:rsid w:val="000310FC"/>
    <w:rsid w:val="00042DF3"/>
    <w:rsid w:val="00044E77"/>
    <w:rsid w:val="0006298D"/>
    <w:rsid w:val="000647D0"/>
    <w:rsid w:val="00065146"/>
    <w:rsid w:val="000922CA"/>
    <w:rsid w:val="000A0D50"/>
    <w:rsid w:val="000C57D3"/>
    <w:rsid w:val="000D4F50"/>
    <w:rsid w:val="000F6D32"/>
    <w:rsid w:val="001017D5"/>
    <w:rsid w:val="0010510A"/>
    <w:rsid w:val="001103B5"/>
    <w:rsid w:val="00114D58"/>
    <w:rsid w:val="00122A50"/>
    <w:rsid w:val="00126255"/>
    <w:rsid w:val="00130FE4"/>
    <w:rsid w:val="00131624"/>
    <w:rsid w:val="00141882"/>
    <w:rsid w:val="001434E6"/>
    <w:rsid w:val="00162EF2"/>
    <w:rsid w:val="00185239"/>
    <w:rsid w:val="001A421F"/>
    <w:rsid w:val="001D0FB9"/>
    <w:rsid w:val="001E4145"/>
    <w:rsid w:val="001F168D"/>
    <w:rsid w:val="00200408"/>
    <w:rsid w:val="002135A1"/>
    <w:rsid w:val="002137FD"/>
    <w:rsid w:val="00216A37"/>
    <w:rsid w:val="00236938"/>
    <w:rsid w:val="00257535"/>
    <w:rsid w:val="00262D7D"/>
    <w:rsid w:val="002645EE"/>
    <w:rsid w:val="00273398"/>
    <w:rsid w:val="002A5618"/>
    <w:rsid w:val="002A5B64"/>
    <w:rsid w:val="002B02D6"/>
    <w:rsid w:val="002B6169"/>
    <w:rsid w:val="002B654C"/>
    <w:rsid w:val="002C6D54"/>
    <w:rsid w:val="002D3AB4"/>
    <w:rsid w:val="002D50E1"/>
    <w:rsid w:val="002E0C20"/>
    <w:rsid w:val="002F6D1A"/>
    <w:rsid w:val="0030468B"/>
    <w:rsid w:val="00350AF4"/>
    <w:rsid w:val="003523B9"/>
    <w:rsid w:val="003662D1"/>
    <w:rsid w:val="00377549"/>
    <w:rsid w:val="003931BB"/>
    <w:rsid w:val="003A030F"/>
    <w:rsid w:val="003A39CF"/>
    <w:rsid w:val="003B52BE"/>
    <w:rsid w:val="003B7260"/>
    <w:rsid w:val="003E7210"/>
    <w:rsid w:val="00430C60"/>
    <w:rsid w:val="0047233D"/>
    <w:rsid w:val="00491306"/>
    <w:rsid w:val="00497843"/>
    <w:rsid w:val="004A2460"/>
    <w:rsid w:val="004C5F8C"/>
    <w:rsid w:val="005071C6"/>
    <w:rsid w:val="00517984"/>
    <w:rsid w:val="00527D8C"/>
    <w:rsid w:val="00531601"/>
    <w:rsid w:val="005704EE"/>
    <w:rsid w:val="00573C07"/>
    <w:rsid w:val="0057706C"/>
    <w:rsid w:val="0058472D"/>
    <w:rsid w:val="005B2F42"/>
    <w:rsid w:val="005D6DB2"/>
    <w:rsid w:val="005F5FCD"/>
    <w:rsid w:val="00636B68"/>
    <w:rsid w:val="0066466E"/>
    <w:rsid w:val="00680DC6"/>
    <w:rsid w:val="00691787"/>
    <w:rsid w:val="00694947"/>
    <w:rsid w:val="006A0B4F"/>
    <w:rsid w:val="006B5A02"/>
    <w:rsid w:val="006D4761"/>
    <w:rsid w:val="006E0B27"/>
    <w:rsid w:val="006E16ED"/>
    <w:rsid w:val="006E2309"/>
    <w:rsid w:val="006E550D"/>
    <w:rsid w:val="00704898"/>
    <w:rsid w:val="00722182"/>
    <w:rsid w:val="00725938"/>
    <w:rsid w:val="00726131"/>
    <w:rsid w:val="00726404"/>
    <w:rsid w:val="007403B6"/>
    <w:rsid w:val="00740D6D"/>
    <w:rsid w:val="00786569"/>
    <w:rsid w:val="00786739"/>
    <w:rsid w:val="00793212"/>
    <w:rsid w:val="00796B64"/>
    <w:rsid w:val="007A24C7"/>
    <w:rsid w:val="007B4360"/>
    <w:rsid w:val="007E6FEE"/>
    <w:rsid w:val="008136CE"/>
    <w:rsid w:val="00814143"/>
    <w:rsid w:val="00825B96"/>
    <w:rsid w:val="00844609"/>
    <w:rsid w:val="00851F2C"/>
    <w:rsid w:val="008623AA"/>
    <w:rsid w:val="008A1FD3"/>
    <w:rsid w:val="008A7318"/>
    <w:rsid w:val="008B6287"/>
    <w:rsid w:val="008E40DF"/>
    <w:rsid w:val="00952859"/>
    <w:rsid w:val="00953514"/>
    <w:rsid w:val="00973582"/>
    <w:rsid w:val="00973F52"/>
    <w:rsid w:val="0099271A"/>
    <w:rsid w:val="00994779"/>
    <w:rsid w:val="009E2798"/>
    <w:rsid w:val="009E3427"/>
    <w:rsid w:val="00A31C0F"/>
    <w:rsid w:val="00A414E1"/>
    <w:rsid w:val="00A51590"/>
    <w:rsid w:val="00A666D4"/>
    <w:rsid w:val="00A904B6"/>
    <w:rsid w:val="00AA3043"/>
    <w:rsid w:val="00AE346B"/>
    <w:rsid w:val="00AF1800"/>
    <w:rsid w:val="00B0299A"/>
    <w:rsid w:val="00B513C2"/>
    <w:rsid w:val="00B54314"/>
    <w:rsid w:val="00B7372F"/>
    <w:rsid w:val="00B77CE7"/>
    <w:rsid w:val="00B812A4"/>
    <w:rsid w:val="00B97D9E"/>
    <w:rsid w:val="00BB1673"/>
    <w:rsid w:val="00BB2FF7"/>
    <w:rsid w:val="00BB36F0"/>
    <w:rsid w:val="00BD2570"/>
    <w:rsid w:val="00BD3C70"/>
    <w:rsid w:val="00C03123"/>
    <w:rsid w:val="00C06178"/>
    <w:rsid w:val="00C171F6"/>
    <w:rsid w:val="00C33F6A"/>
    <w:rsid w:val="00C3711C"/>
    <w:rsid w:val="00C45406"/>
    <w:rsid w:val="00C7257A"/>
    <w:rsid w:val="00C93EE9"/>
    <w:rsid w:val="00CD0E30"/>
    <w:rsid w:val="00D04D86"/>
    <w:rsid w:val="00D41A9E"/>
    <w:rsid w:val="00D52D3B"/>
    <w:rsid w:val="00D73EEB"/>
    <w:rsid w:val="00D85245"/>
    <w:rsid w:val="00DA102A"/>
    <w:rsid w:val="00DB0DE2"/>
    <w:rsid w:val="00DD6E7E"/>
    <w:rsid w:val="00DE582E"/>
    <w:rsid w:val="00DF15B1"/>
    <w:rsid w:val="00E0109E"/>
    <w:rsid w:val="00E01F33"/>
    <w:rsid w:val="00E053E4"/>
    <w:rsid w:val="00E0574A"/>
    <w:rsid w:val="00E05C86"/>
    <w:rsid w:val="00E06050"/>
    <w:rsid w:val="00E062F0"/>
    <w:rsid w:val="00E37D44"/>
    <w:rsid w:val="00E42A5F"/>
    <w:rsid w:val="00E464FA"/>
    <w:rsid w:val="00E47F03"/>
    <w:rsid w:val="00E6392E"/>
    <w:rsid w:val="00E63F6A"/>
    <w:rsid w:val="00E71FBC"/>
    <w:rsid w:val="00E7296E"/>
    <w:rsid w:val="00E85A7A"/>
    <w:rsid w:val="00EC5D36"/>
    <w:rsid w:val="00ED4873"/>
    <w:rsid w:val="00EF4E82"/>
    <w:rsid w:val="00F0411F"/>
    <w:rsid w:val="00F044BD"/>
    <w:rsid w:val="00F044BE"/>
    <w:rsid w:val="00F17FB6"/>
    <w:rsid w:val="00F651CF"/>
    <w:rsid w:val="00F75834"/>
    <w:rsid w:val="00F92D7D"/>
    <w:rsid w:val="00FA43BC"/>
    <w:rsid w:val="00FB7A7A"/>
    <w:rsid w:val="00FD3179"/>
    <w:rsid w:val="00FD7C71"/>
    <w:rsid w:val="00FE14E6"/>
    <w:rsid w:val="00FF078A"/>
    <w:rsid w:val="00FF0CD7"/>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163B"/>
  <w15:docId w15:val="{9E0A8C05-74A9-48C7-81E7-CDB161E3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25" w:hanging="10"/>
      <w:jc w:val="both"/>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0"/>
      <w:ind w:left="10" w:right="8" w:hanging="10"/>
      <w:jc w:val="center"/>
      <w:outlineLvl w:val="0"/>
    </w:pPr>
    <w:rPr>
      <w:rFonts w:ascii="Cambria" w:eastAsia="Cambria" w:hAnsi="Cambria" w:cs="Cambria"/>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color w:val="4F81BD"/>
      <w:sz w:val="20"/>
    </w:rPr>
  </w:style>
  <w:style w:type="paragraph" w:styleId="Heading3">
    <w:name w:val="heading 3"/>
    <w:next w:val="Normal"/>
    <w:link w:val="Heading3Char"/>
    <w:uiPriority w:val="9"/>
    <w:unhideWhenUsed/>
    <w:qFormat/>
    <w:pPr>
      <w:keepNext/>
      <w:keepLines/>
      <w:spacing w:after="36"/>
      <w:ind w:left="10" w:hanging="10"/>
      <w:outlineLvl w:val="2"/>
    </w:pPr>
    <w:rPr>
      <w:rFonts w:ascii="Cambria" w:eastAsia="Cambria" w:hAnsi="Cambria" w:cs="Cambria"/>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character" w:customStyle="1" w:styleId="Heading2Char">
    <w:name w:val="Heading 2 Char"/>
    <w:link w:val="Heading2"/>
    <w:rPr>
      <w:rFonts w:ascii="Cambria" w:eastAsia="Cambria" w:hAnsi="Cambria" w:cs="Cambria"/>
      <w:color w:val="4F81BD"/>
      <w:sz w:val="20"/>
    </w:rPr>
  </w:style>
  <w:style w:type="character" w:customStyle="1" w:styleId="Heading3Char">
    <w:name w:val="Heading 3 Char"/>
    <w:link w:val="Heading3"/>
    <w:rPr>
      <w:rFonts w:ascii="Cambria" w:eastAsia="Cambria" w:hAnsi="Cambria" w:cs="Cambria"/>
      <w:color w:val="000000"/>
      <w:sz w:val="20"/>
      <w:u w:val="single" w:color="000000"/>
    </w:rPr>
  </w:style>
  <w:style w:type="paragraph" w:styleId="TOCHeading">
    <w:name w:val="TOC Heading"/>
    <w:basedOn w:val="Heading1"/>
    <w:next w:val="Normal"/>
    <w:uiPriority w:val="39"/>
    <w:unhideWhenUsed/>
    <w:qFormat/>
    <w:rsid w:val="00042DF3"/>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42DF3"/>
    <w:pPr>
      <w:spacing w:after="100"/>
      <w:ind w:left="0"/>
    </w:pPr>
  </w:style>
  <w:style w:type="paragraph" w:styleId="TOC2">
    <w:name w:val="toc 2"/>
    <w:basedOn w:val="Normal"/>
    <w:next w:val="Normal"/>
    <w:autoRedefine/>
    <w:uiPriority w:val="39"/>
    <w:unhideWhenUsed/>
    <w:rsid w:val="00042DF3"/>
    <w:pPr>
      <w:spacing w:after="100"/>
      <w:ind w:left="200"/>
    </w:pPr>
  </w:style>
  <w:style w:type="paragraph" w:styleId="TOC3">
    <w:name w:val="toc 3"/>
    <w:basedOn w:val="Normal"/>
    <w:next w:val="Normal"/>
    <w:autoRedefine/>
    <w:uiPriority w:val="39"/>
    <w:unhideWhenUsed/>
    <w:rsid w:val="00042DF3"/>
    <w:pPr>
      <w:spacing w:after="100"/>
      <w:ind w:left="400"/>
    </w:pPr>
  </w:style>
  <w:style w:type="character" w:styleId="Hyperlink">
    <w:name w:val="Hyperlink"/>
    <w:basedOn w:val="DefaultParagraphFont"/>
    <w:uiPriority w:val="99"/>
    <w:unhideWhenUsed/>
    <w:rsid w:val="00042DF3"/>
    <w:rPr>
      <w:color w:val="0563C1" w:themeColor="hyperlink"/>
      <w:u w:val="single"/>
    </w:rPr>
  </w:style>
  <w:style w:type="paragraph" w:styleId="ListParagraph">
    <w:name w:val="List Paragraph"/>
    <w:basedOn w:val="Normal"/>
    <w:uiPriority w:val="34"/>
    <w:qFormat/>
    <w:rsid w:val="00C3711C"/>
    <w:pPr>
      <w:ind w:left="720"/>
      <w:contextualSpacing/>
    </w:pPr>
  </w:style>
  <w:style w:type="paragraph" w:styleId="BalloonText">
    <w:name w:val="Balloon Text"/>
    <w:basedOn w:val="Normal"/>
    <w:link w:val="BalloonTextChar"/>
    <w:uiPriority w:val="99"/>
    <w:semiHidden/>
    <w:unhideWhenUsed/>
    <w:rsid w:val="00E01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33"/>
    <w:rPr>
      <w:rFonts w:ascii="Segoe UI" w:eastAsia="Cambria" w:hAnsi="Segoe UI" w:cs="Segoe UI"/>
      <w:color w:val="000000"/>
      <w:sz w:val="18"/>
      <w:szCs w:val="18"/>
    </w:rPr>
  </w:style>
  <w:style w:type="paragraph" w:styleId="NoSpacing">
    <w:name w:val="No Spacing"/>
    <w:uiPriority w:val="1"/>
    <w:qFormat/>
    <w:rsid w:val="00A51590"/>
    <w:pPr>
      <w:spacing w:after="0" w:line="240" w:lineRule="auto"/>
    </w:pPr>
    <w:rPr>
      <w:rFonts w:eastAsiaTheme="minorHAnsi"/>
    </w:rPr>
  </w:style>
  <w:style w:type="paragraph" w:styleId="Footer">
    <w:name w:val="footer"/>
    <w:basedOn w:val="Normal"/>
    <w:link w:val="FooterChar"/>
    <w:uiPriority w:val="99"/>
    <w:unhideWhenUsed/>
    <w:rsid w:val="007B436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7B43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7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5276-5390-4BBF-BD91-4DD359BD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8934</Words>
  <Characters>50929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JOOSTEN</dc:creator>
  <cp:keywords/>
  <cp:lastModifiedBy>Sarah Joosten</cp:lastModifiedBy>
  <cp:revision>54</cp:revision>
  <cp:lastPrinted>2018-05-16T22:27:00Z</cp:lastPrinted>
  <dcterms:created xsi:type="dcterms:W3CDTF">2017-10-06T18:57:00Z</dcterms:created>
  <dcterms:modified xsi:type="dcterms:W3CDTF">2022-04-04T21:58:00Z</dcterms:modified>
</cp:coreProperties>
</file>